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48877475" w:rsidR="00544A30" w:rsidRPr="0096437E" w:rsidRDefault="00EB0F4E" w:rsidP="0096437E">
      <w:pPr>
        <w:jc w:val="center"/>
        <w:rPr>
          <w:rFonts w:ascii="Aptos" w:hAnsi="Aptos" w:cs="Calibri"/>
          <w:b/>
          <w:bCs/>
          <w:sz w:val="32"/>
          <w:szCs w:val="32"/>
        </w:rPr>
      </w:pPr>
      <w:r>
        <w:rPr>
          <w:rFonts w:ascii="Aptos" w:hAnsi="Aptos" w:cs="Calibri"/>
          <w:b/>
          <w:bCs/>
          <w:sz w:val="32"/>
          <w:szCs w:val="32"/>
        </w:rPr>
        <w:t>Sun Guarding Children</w:t>
      </w:r>
      <w:r w:rsidR="00212FB1">
        <w:rPr>
          <w:rFonts w:ascii="Aptos" w:hAnsi="Aptos" w:cs="Calibri"/>
          <w:b/>
          <w:bCs/>
          <w:sz w:val="32"/>
          <w:szCs w:val="32"/>
        </w:rPr>
        <w:t xml:space="preserve"> in</w:t>
      </w:r>
      <w:r w:rsidR="009C3996">
        <w:rPr>
          <w:rFonts w:ascii="Aptos" w:hAnsi="Aptos" w:cs="Calibri"/>
          <w:b/>
          <w:bCs/>
          <w:sz w:val="32"/>
          <w:szCs w:val="32"/>
        </w:rPr>
        <w:t xml:space="preserve">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06A22426" w14:textId="6894634F" w:rsidR="00D574AA" w:rsidRDefault="006F6807" w:rsidP="009D75B8">
      <w:pPr>
        <w:rPr>
          <w:rFonts w:ascii="Aptos" w:hAnsi="Aptos" w:cs="Calibri"/>
          <w:b/>
          <w:bCs/>
          <w:sz w:val="22"/>
          <w:szCs w:val="22"/>
        </w:rPr>
      </w:pPr>
      <w:r>
        <w:rPr>
          <w:rFonts w:ascii="Aptos" w:hAnsi="Aptos" w:cs="Calibri"/>
          <w:b/>
          <w:bCs/>
          <w:sz w:val="22"/>
          <w:szCs w:val="22"/>
        </w:rPr>
        <w:t>The intention of this policy</w:t>
      </w:r>
    </w:p>
    <w:p w14:paraId="55A83988" w14:textId="4FA0564B" w:rsidR="00EB0F4E" w:rsidRPr="00EB0F4E" w:rsidRDefault="00EB0F4E" w:rsidP="00EB0F4E">
      <w:pPr>
        <w:rPr>
          <w:rFonts w:ascii="Aptos" w:hAnsi="Aptos" w:cs="Calibri"/>
          <w:sz w:val="22"/>
          <w:szCs w:val="22"/>
        </w:rPr>
      </w:pPr>
      <w:r w:rsidRPr="00EB0F4E">
        <w:rPr>
          <w:rFonts w:ascii="Aptos" w:hAnsi="Aptos" w:cs="Calibri"/>
          <w:sz w:val="22"/>
          <w:szCs w:val="22"/>
        </w:rPr>
        <w:t xml:space="preserve">Here at </w:t>
      </w:r>
      <w:r w:rsidR="00FF0D4B">
        <w:rPr>
          <w:rFonts w:ascii="Aptos" w:hAnsi="Aptos" w:cs="Calibri"/>
          <w:sz w:val="22"/>
          <w:szCs w:val="22"/>
        </w:rPr>
        <w:t>Woodpeckers/Solent Sports</w:t>
      </w:r>
      <w:r w:rsidRPr="00EB0F4E">
        <w:rPr>
          <w:rFonts w:ascii="Aptos" w:hAnsi="Aptos" w:cs="Calibri"/>
          <w:sz w:val="22"/>
          <w:szCs w:val="22"/>
        </w:rPr>
        <w:t>, we are committed to ensuring that all children within our care are fully protected from the dangers of too much sun/UV rays. Severe sunburn in childhood can lead to the development of malignant melanoma (the most dangerous type of skin cancer) in later life.</w:t>
      </w:r>
      <w:r w:rsidRPr="00EB0F4E">
        <w:rPr>
          <w:rFonts w:ascii="Arial" w:hAnsi="Arial" w:cs="Arial"/>
          <w:sz w:val="22"/>
          <w:szCs w:val="22"/>
        </w:rPr>
        <w:t> </w:t>
      </w:r>
      <w:r w:rsidRPr="00EB0F4E">
        <w:rPr>
          <w:rFonts w:ascii="Aptos" w:hAnsi="Aptos" w:cs="Calibri"/>
          <w:sz w:val="22"/>
          <w:szCs w:val="22"/>
        </w:rPr>
        <w:t> </w:t>
      </w:r>
    </w:p>
    <w:p w14:paraId="31B3F0C5" w14:textId="77777777" w:rsidR="00EB0F4E" w:rsidRPr="0096132B" w:rsidRDefault="00EB0F4E" w:rsidP="00EB0F4E">
      <w:pPr>
        <w:rPr>
          <w:rFonts w:ascii="Aptos" w:hAnsi="Aptos" w:cs="Calibri"/>
          <w:b/>
          <w:bCs/>
          <w:sz w:val="22"/>
          <w:szCs w:val="22"/>
        </w:rPr>
      </w:pPr>
      <w:r w:rsidRPr="00EB0F4E">
        <w:rPr>
          <w:rFonts w:ascii="Aptos" w:hAnsi="Aptos" w:cs="Calibri"/>
          <w:sz w:val="22"/>
          <w:szCs w:val="22"/>
        </w:rPr>
        <w:t> </w:t>
      </w:r>
    </w:p>
    <w:p w14:paraId="65605966" w14:textId="3CF10C8E" w:rsidR="0096132B" w:rsidRPr="0096132B" w:rsidRDefault="0096132B" w:rsidP="00EB0F4E">
      <w:pPr>
        <w:rPr>
          <w:rFonts w:ascii="Aptos" w:hAnsi="Aptos" w:cs="Calibri"/>
          <w:b/>
          <w:bCs/>
          <w:sz w:val="22"/>
          <w:szCs w:val="22"/>
        </w:rPr>
      </w:pPr>
      <w:r w:rsidRPr="0096132B">
        <w:rPr>
          <w:rFonts w:ascii="Aptos" w:hAnsi="Aptos" w:cs="Calibri"/>
          <w:b/>
          <w:bCs/>
          <w:sz w:val="22"/>
          <w:szCs w:val="22"/>
        </w:rPr>
        <w:t>Raising awareness and the importance of sun safety</w:t>
      </w:r>
    </w:p>
    <w:p w14:paraId="2D65B66F" w14:textId="77777777" w:rsidR="00B954DA" w:rsidRDefault="0096132B" w:rsidP="00EB0F4E">
      <w:pPr>
        <w:rPr>
          <w:rFonts w:ascii="Aptos" w:hAnsi="Aptos" w:cs="Calibri"/>
          <w:sz w:val="22"/>
          <w:szCs w:val="22"/>
        </w:rPr>
      </w:pPr>
      <w:r w:rsidRPr="0096132B">
        <w:rPr>
          <w:rFonts w:ascii="Aptos" w:hAnsi="Aptos" w:cs="Calibri"/>
          <w:sz w:val="22"/>
          <w:szCs w:val="22"/>
        </w:rPr>
        <w:t xml:space="preserve">Partaking </w:t>
      </w:r>
      <w:r>
        <w:rPr>
          <w:rFonts w:ascii="Aptos" w:hAnsi="Aptos" w:cs="Calibri"/>
          <w:sz w:val="22"/>
          <w:szCs w:val="22"/>
        </w:rPr>
        <w:t>in outdoor activity</w:t>
      </w:r>
      <w:r w:rsidRPr="0096132B">
        <w:rPr>
          <w:rFonts w:ascii="Aptos" w:hAnsi="Aptos" w:cs="Calibri"/>
          <w:sz w:val="22"/>
          <w:szCs w:val="22"/>
        </w:rPr>
        <w:t xml:space="preserve"> is important for our health and wellness, as is being adequately sun protected.</w:t>
      </w:r>
    </w:p>
    <w:p w14:paraId="367731BB" w14:textId="16E0A48B" w:rsidR="0096132B" w:rsidRDefault="00B954DA" w:rsidP="00EB0F4E">
      <w:pPr>
        <w:rPr>
          <w:rFonts w:ascii="Aptos" w:hAnsi="Aptos" w:cs="Calibri"/>
          <w:sz w:val="22"/>
          <w:szCs w:val="22"/>
        </w:rPr>
      </w:pPr>
      <w:r>
        <w:rPr>
          <w:rFonts w:ascii="Aptos" w:hAnsi="Aptos" w:cs="Calibri"/>
          <w:sz w:val="22"/>
          <w:szCs w:val="22"/>
        </w:rPr>
        <w:t xml:space="preserve">Here at </w:t>
      </w:r>
      <w:r w:rsidR="00FF0D4B">
        <w:rPr>
          <w:rFonts w:ascii="Aptos" w:hAnsi="Aptos" w:cs="Calibri"/>
          <w:sz w:val="22"/>
          <w:szCs w:val="22"/>
        </w:rPr>
        <w:t>Woodpeckers/Solent Sports</w:t>
      </w:r>
      <w:r>
        <w:rPr>
          <w:rFonts w:ascii="Aptos" w:hAnsi="Aptos" w:cs="Calibri"/>
          <w:sz w:val="22"/>
          <w:szCs w:val="22"/>
        </w:rPr>
        <w:t>, we recognise that we h</w:t>
      </w:r>
      <w:r w:rsidRPr="00B954DA">
        <w:rPr>
          <w:rFonts w:ascii="Aptos" w:hAnsi="Aptos" w:cs="Calibri"/>
          <w:sz w:val="22"/>
          <w:szCs w:val="22"/>
        </w:rPr>
        <w:t xml:space="preserve">ave a duty of care to provide and maintain a safe environment for </w:t>
      </w:r>
      <w:r>
        <w:rPr>
          <w:rFonts w:ascii="Aptos" w:hAnsi="Aptos" w:cs="Calibri"/>
          <w:sz w:val="22"/>
          <w:szCs w:val="22"/>
        </w:rPr>
        <w:t xml:space="preserve">the children, staff and any other </w:t>
      </w:r>
      <w:r w:rsidR="007A3E6C">
        <w:rPr>
          <w:rFonts w:ascii="Aptos" w:hAnsi="Aptos" w:cs="Calibri"/>
          <w:sz w:val="22"/>
          <w:szCs w:val="22"/>
        </w:rPr>
        <w:t>on-site</w:t>
      </w:r>
      <w:r>
        <w:rPr>
          <w:rFonts w:ascii="Aptos" w:hAnsi="Aptos" w:cs="Calibri"/>
          <w:sz w:val="22"/>
          <w:szCs w:val="22"/>
        </w:rPr>
        <w:t xml:space="preserve"> visitors</w:t>
      </w:r>
      <w:r w:rsidRPr="00B954DA">
        <w:rPr>
          <w:rFonts w:ascii="Aptos" w:hAnsi="Aptos" w:cs="Calibri"/>
          <w:sz w:val="22"/>
          <w:szCs w:val="22"/>
        </w:rPr>
        <w:t xml:space="preserve"> and this includes sun protection</w:t>
      </w:r>
      <w:r>
        <w:rPr>
          <w:rFonts w:ascii="Aptos" w:hAnsi="Aptos" w:cs="Calibri"/>
          <w:sz w:val="22"/>
          <w:szCs w:val="22"/>
        </w:rPr>
        <w:t>.</w:t>
      </w:r>
    </w:p>
    <w:p w14:paraId="50EB0728" w14:textId="47FDF8D8" w:rsidR="0037248F" w:rsidRPr="0037248F" w:rsidRDefault="0037248F" w:rsidP="0037248F">
      <w:pPr>
        <w:rPr>
          <w:rFonts w:ascii="Aptos" w:hAnsi="Aptos" w:cs="Calibri"/>
          <w:sz w:val="22"/>
          <w:szCs w:val="22"/>
        </w:rPr>
      </w:pPr>
      <w:r>
        <w:rPr>
          <w:rFonts w:ascii="Aptos" w:hAnsi="Aptos" w:cs="Calibri"/>
          <w:sz w:val="22"/>
          <w:szCs w:val="22"/>
        </w:rPr>
        <w:t>We are also mindful of certain</w:t>
      </w:r>
      <w:r w:rsidRPr="0037248F">
        <w:rPr>
          <w:rFonts w:ascii="Aptos" w:hAnsi="Aptos" w:cs="Calibri"/>
          <w:sz w:val="22"/>
          <w:szCs w:val="22"/>
        </w:rPr>
        <w:t xml:space="preserve"> health conditions and medications</w:t>
      </w:r>
      <w:r>
        <w:rPr>
          <w:rFonts w:ascii="Aptos" w:hAnsi="Aptos" w:cs="Calibri"/>
          <w:sz w:val="22"/>
          <w:szCs w:val="22"/>
        </w:rPr>
        <w:t xml:space="preserve"> in children which can</w:t>
      </w:r>
      <w:r w:rsidRPr="0037248F">
        <w:rPr>
          <w:rFonts w:ascii="Aptos" w:hAnsi="Aptos" w:cs="Calibri"/>
          <w:sz w:val="22"/>
          <w:szCs w:val="22"/>
        </w:rPr>
        <w:t xml:space="preserve"> mean some </w:t>
      </w:r>
      <w:r>
        <w:rPr>
          <w:rFonts w:ascii="Aptos" w:hAnsi="Aptos" w:cs="Calibri"/>
          <w:sz w:val="22"/>
          <w:szCs w:val="22"/>
        </w:rPr>
        <w:t>individuals</w:t>
      </w:r>
      <w:r w:rsidRPr="0037248F">
        <w:rPr>
          <w:rFonts w:ascii="Aptos" w:hAnsi="Aptos" w:cs="Calibri"/>
          <w:sz w:val="22"/>
          <w:szCs w:val="22"/>
        </w:rPr>
        <w:t xml:space="preserve"> are more sensitive to UV radiation and need to always use sun protection, regardless of the UV levels.</w:t>
      </w:r>
    </w:p>
    <w:p w14:paraId="637E6C96" w14:textId="7BAEF45C" w:rsidR="0037248F" w:rsidRPr="0037248F" w:rsidRDefault="0037248F" w:rsidP="0037248F">
      <w:pPr>
        <w:rPr>
          <w:rFonts w:ascii="Aptos" w:hAnsi="Aptos" w:cs="Calibri"/>
          <w:sz w:val="22"/>
          <w:szCs w:val="22"/>
        </w:rPr>
      </w:pPr>
      <w:r w:rsidRPr="0037248F">
        <w:rPr>
          <w:rFonts w:ascii="Aptos" w:hAnsi="Aptos" w:cs="Calibri"/>
          <w:sz w:val="22"/>
          <w:szCs w:val="22"/>
        </w:rPr>
        <w:t xml:space="preserve">Certain allergies mean some </w:t>
      </w:r>
      <w:r>
        <w:rPr>
          <w:rFonts w:ascii="Aptos" w:hAnsi="Aptos" w:cs="Calibri"/>
          <w:sz w:val="22"/>
          <w:szCs w:val="22"/>
        </w:rPr>
        <w:t>children</w:t>
      </w:r>
      <w:r w:rsidRPr="0037248F">
        <w:rPr>
          <w:rFonts w:ascii="Aptos" w:hAnsi="Aptos" w:cs="Calibri"/>
          <w:sz w:val="22"/>
          <w:szCs w:val="22"/>
        </w:rPr>
        <w:t xml:space="preserve"> are more sensitive to sun protection products</w:t>
      </w:r>
      <w:r>
        <w:rPr>
          <w:rFonts w:ascii="Aptos" w:hAnsi="Aptos" w:cs="Calibri"/>
          <w:sz w:val="22"/>
          <w:szCs w:val="22"/>
        </w:rPr>
        <w:t xml:space="preserve"> and therefore arrangements will be made to </w:t>
      </w:r>
      <w:r w:rsidR="007A3E6C">
        <w:rPr>
          <w:rFonts w:ascii="Aptos" w:hAnsi="Aptos" w:cs="Calibri"/>
          <w:sz w:val="22"/>
          <w:szCs w:val="22"/>
        </w:rPr>
        <w:t>ensure the safety and welfare of these individuals remains in place during wraparound care.</w:t>
      </w:r>
    </w:p>
    <w:p w14:paraId="1022A5D9" w14:textId="04189548" w:rsidR="0037248F" w:rsidRPr="00EB0F4E" w:rsidRDefault="0037248F" w:rsidP="00EB0F4E">
      <w:pPr>
        <w:rPr>
          <w:rFonts w:ascii="Aptos" w:hAnsi="Aptos" w:cs="Calibri"/>
          <w:sz w:val="22"/>
          <w:szCs w:val="22"/>
        </w:rPr>
      </w:pPr>
    </w:p>
    <w:p w14:paraId="5F2891A7" w14:textId="77777777" w:rsidR="00EB0F4E" w:rsidRPr="00EB0F4E" w:rsidRDefault="00EB0F4E" w:rsidP="00EB0F4E">
      <w:pPr>
        <w:rPr>
          <w:rFonts w:ascii="Aptos" w:hAnsi="Aptos" w:cs="Calibri"/>
          <w:sz w:val="22"/>
          <w:szCs w:val="22"/>
        </w:rPr>
      </w:pPr>
      <w:r w:rsidRPr="00EB0F4E">
        <w:rPr>
          <w:rFonts w:ascii="Aptos" w:hAnsi="Aptos" w:cs="Calibri"/>
          <w:sz w:val="22"/>
          <w:szCs w:val="22"/>
        </w:rPr>
        <w:t>We follow guidance from the weather and UV level reports and use the following procedures to keep children safe and healthy in the sun whilst accessing our services: </w:t>
      </w:r>
    </w:p>
    <w:p w14:paraId="32689693" w14:textId="4901D314" w:rsidR="00EB0F4E" w:rsidRPr="00EB0F4E" w:rsidRDefault="00EB0F4E" w:rsidP="00EB0F4E">
      <w:pPr>
        <w:rPr>
          <w:rFonts w:ascii="Aptos" w:hAnsi="Aptos" w:cs="Calibri"/>
          <w:sz w:val="22"/>
          <w:szCs w:val="22"/>
        </w:rPr>
      </w:pPr>
      <w:r w:rsidRPr="00EB0F4E">
        <w:rPr>
          <w:rFonts w:ascii="Aptos" w:hAnsi="Aptos" w:cs="Calibri"/>
          <w:sz w:val="22"/>
          <w:szCs w:val="22"/>
        </w:rPr>
        <w:t> </w:t>
      </w:r>
    </w:p>
    <w:p w14:paraId="7165563F" w14:textId="77777777" w:rsidR="00EB0F4E" w:rsidRPr="00EB0F4E" w:rsidRDefault="00EB0F4E" w:rsidP="00034847">
      <w:pPr>
        <w:numPr>
          <w:ilvl w:val="0"/>
          <w:numId w:val="1"/>
        </w:numPr>
        <w:rPr>
          <w:rFonts w:ascii="Aptos" w:hAnsi="Aptos" w:cs="Calibri"/>
          <w:sz w:val="22"/>
          <w:szCs w:val="22"/>
        </w:rPr>
      </w:pPr>
      <w:r w:rsidRPr="00EB0F4E">
        <w:rPr>
          <w:rFonts w:ascii="Aptos" w:hAnsi="Aptos" w:cs="Calibri"/>
          <w:sz w:val="22"/>
          <w:szCs w:val="22"/>
        </w:rPr>
        <w:t>Parents are asked to provide their child with a suitable, high SPF sunscreen which is kept in their child’s bag should we need to access it during wraparound care. </w:t>
      </w:r>
    </w:p>
    <w:p w14:paraId="57AAAEB7" w14:textId="77777777" w:rsidR="00EB0F4E" w:rsidRPr="00EB0F4E" w:rsidRDefault="00EB0F4E" w:rsidP="00034847">
      <w:pPr>
        <w:numPr>
          <w:ilvl w:val="0"/>
          <w:numId w:val="2"/>
        </w:numPr>
        <w:rPr>
          <w:rFonts w:ascii="Aptos" w:hAnsi="Aptos" w:cs="Calibri"/>
          <w:sz w:val="22"/>
          <w:szCs w:val="22"/>
        </w:rPr>
      </w:pPr>
      <w:r w:rsidRPr="00EB0F4E">
        <w:rPr>
          <w:rFonts w:ascii="Aptos" w:hAnsi="Aptos" w:cs="Calibri"/>
          <w:sz w:val="22"/>
          <w:szCs w:val="22"/>
        </w:rPr>
        <w:t xml:space="preserve">Children must come to the setting with a clearly labelled sun hat which will be </w:t>
      </w:r>
      <w:proofErr w:type="gramStart"/>
      <w:r w:rsidRPr="00EB0F4E">
        <w:rPr>
          <w:rFonts w:ascii="Aptos" w:hAnsi="Aptos" w:cs="Calibri"/>
          <w:sz w:val="22"/>
          <w:szCs w:val="22"/>
        </w:rPr>
        <w:t>worn at all times</w:t>
      </w:r>
      <w:proofErr w:type="gramEnd"/>
      <w:r w:rsidRPr="00EB0F4E">
        <w:rPr>
          <w:rFonts w:ascii="Aptos" w:hAnsi="Aptos" w:cs="Calibri"/>
          <w:sz w:val="22"/>
          <w:szCs w:val="22"/>
        </w:rPr>
        <w:t xml:space="preserve"> whilst outside in warm weathers. This hat will preferably be of legionnaires design (i.e., with an extended back and side to shield children’s neck and ears from the sun) to provide additional protection. </w:t>
      </w:r>
    </w:p>
    <w:p w14:paraId="49FD77D3" w14:textId="77777777" w:rsidR="00EB0F4E" w:rsidRPr="00EB0F4E" w:rsidRDefault="00EB0F4E" w:rsidP="00034847">
      <w:pPr>
        <w:numPr>
          <w:ilvl w:val="0"/>
          <w:numId w:val="3"/>
        </w:numPr>
        <w:rPr>
          <w:rFonts w:ascii="Aptos" w:hAnsi="Aptos" w:cs="Calibri"/>
          <w:sz w:val="22"/>
          <w:szCs w:val="22"/>
        </w:rPr>
      </w:pPr>
      <w:r w:rsidRPr="00EB0F4E">
        <w:rPr>
          <w:rFonts w:ascii="Aptos" w:hAnsi="Aptos" w:cs="Calibri"/>
          <w:sz w:val="22"/>
          <w:szCs w:val="22"/>
        </w:rPr>
        <w:t>Children must have their own labelled high factor sunscreen with prior written consent for staff to apply. This enables children to have sun cream suitable for their own individual needs and skin type.  </w:t>
      </w:r>
    </w:p>
    <w:p w14:paraId="1BEAAF39" w14:textId="77777777" w:rsidR="00EB0F4E" w:rsidRPr="00EB0F4E" w:rsidRDefault="00EB0F4E" w:rsidP="00034847">
      <w:pPr>
        <w:numPr>
          <w:ilvl w:val="0"/>
          <w:numId w:val="4"/>
        </w:numPr>
        <w:rPr>
          <w:rFonts w:ascii="Aptos" w:hAnsi="Aptos" w:cs="Calibri"/>
          <w:sz w:val="22"/>
          <w:szCs w:val="22"/>
        </w:rPr>
      </w:pPr>
      <w:r w:rsidRPr="00EB0F4E">
        <w:rPr>
          <w:rFonts w:ascii="Aptos" w:hAnsi="Aptos" w:cs="Calibri"/>
          <w:sz w:val="22"/>
          <w:szCs w:val="22"/>
        </w:rPr>
        <w:t>Staff must be aware of the expiry date and discard sunscreen after this date.</w:t>
      </w:r>
      <w:r w:rsidRPr="00EB0F4E">
        <w:rPr>
          <w:rFonts w:ascii="Arial" w:hAnsi="Arial" w:cs="Arial"/>
          <w:sz w:val="22"/>
          <w:szCs w:val="22"/>
        </w:rPr>
        <w:t> </w:t>
      </w:r>
      <w:r w:rsidRPr="00EB0F4E">
        <w:rPr>
          <w:rFonts w:ascii="Aptos" w:hAnsi="Aptos" w:cs="Calibri"/>
          <w:sz w:val="22"/>
          <w:szCs w:val="22"/>
        </w:rPr>
        <w:t xml:space="preserve"> Sun cream containing nut-based ingredients will not be allowed in the setting. </w:t>
      </w:r>
    </w:p>
    <w:p w14:paraId="1550E1D2" w14:textId="77777777" w:rsidR="00EB0F4E" w:rsidRPr="00EB0F4E" w:rsidRDefault="00EB0F4E" w:rsidP="00034847">
      <w:pPr>
        <w:numPr>
          <w:ilvl w:val="0"/>
          <w:numId w:val="5"/>
        </w:numPr>
        <w:rPr>
          <w:rFonts w:ascii="Aptos" w:hAnsi="Aptos" w:cs="Calibri"/>
          <w:sz w:val="22"/>
          <w:szCs w:val="22"/>
        </w:rPr>
      </w:pPr>
      <w:r w:rsidRPr="00EB0F4E">
        <w:rPr>
          <w:rFonts w:ascii="Aptos" w:hAnsi="Aptos" w:cs="Calibri"/>
          <w:sz w:val="22"/>
          <w:szCs w:val="22"/>
        </w:rPr>
        <w:t>Parents are requested to supply spare light-weight cotton clothing in their school bags for their children should a child need to change so that they are suitable for the sun. </w:t>
      </w:r>
    </w:p>
    <w:p w14:paraId="5AF3ED09" w14:textId="77777777" w:rsidR="00EB0F4E" w:rsidRPr="00EB0F4E" w:rsidRDefault="00EB0F4E" w:rsidP="00034847">
      <w:pPr>
        <w:numPr>
          <w:ilvl w:val="0"/>
          <w:numId w:val="6"/>
        </w:numPr>
        <w:rPr>
          <w:rFonts w:ascii="Aptos" w:hAnsi="Aptos" w:cs="Calibri"/>
          <w:sz w:val="22"/>
          <w:szCs w:val="22"/>
        </w:rPr>
      </w:pPr>
      <w:r w:rsidRPr="00EB0F4E">
        <w:rPr>
          <w:rFonts w:ascii="Aptos" w:hAnsi="Aptos" w:cs="Calibri"/>
          <w:sz w:val="22"/>
          <w:szCs w:val="22"/>
        </w:rPr>
        <w:t>Children’s safety and welfare in hot weather is our prime objective so staff will work closely with parents to ensure all appropriate cream and clothing is provided. </w:t>
      </w:r>
    </w:p>
    <w:p w14:paraId="5AD95181" w14:textId="77777777" w:rsidR="00EB0F4E" w:rsidRPr="00EB0F4E" w:rsidRDefault="00EB0F4E" w:rsidP="00034847">
      <w:pPr>
        <w:numPr>
          <w:ilvl w:val="0"/>
          <w:numId w:val="7"/>
        </w:numPr>
        <w:rPr>
          <w:rFonts w:ascii="Aptos" w:hAnsi="Aptos" w:cs="Calibri"/>
          <w:sz w:val="22"/>
          <w:szCs w:val="22"/>
        </w:rPr>
      </w:pPr>
      <w:r w:rsidRPr="00EB0F4E">
        <w:rPr>
          <w:rFonts w:ascii="Aptos" w:hAnsi="Aptos" w:cs="Calibri"/>
          <w:sz w:val="22"/>
          <w:szCs w:val="22"/>
        </w:rPr>
        <w:t>Staff will make day-to-day decisions about the length of time spent outside depending on the strength of the sun (UV levels); children will not be allowed in the direct sunlight following NHS sun safety advice.  </w:t>
      </w:r>
    </w:p>
    <w:p w14:paraId="5E189688" w14:textId="77777777" w:rsidR="00EB0F4E" w:rsidRPr="00EB0F4E" w:rsidRDefault="00EB0F4E" w:rsidP="00034847">
      <w:pPr>
        <w:numPr>
          <w:ilvl w:val="0"/>
          <w:numId w:val="8"/>
        </w:numPr>
        <w:rPr>
          <w:rFonts w:ascii="Aptos" w:hAnsi="Aptos" w:cs="Calibri"/>
          <w:sz w:val="22"/>
          <w:szCs w:val="22"/>
        </w:rPr>
      </w:pPr>
      <w:r w:rsidRPr="00EB0F4E">
        <w:rPr>
          <w:rFonts w:ascii="Aptos" w:hAnsi="Aptos" w:cs="Calibri"/>
          <w:sz w:val="22"/>
          <w:szCs w:val="22"/>
        </w:rPr>
        <w:lastRenderedPageBreak/>
        <w:t xml:space="preserve">Shaded areas are provided to ensure children </w:t>
      </w:r>
      <w:proofErr w:type="gramStart"/>
      <w:r w:rsidRPr="00EB0F4E">
        <w:rPr>
          <w:rFonts w:ascii="Aptos" w:hAnsi="Aptos" w:cs="Calibri"/>
          <w:sz w:val="22"/>
          <w:szCs w:val="22"/>
        </w:rPr>
        <w:t>are able to</w:t>
      </w:r>
      <w:proofErr w:type="gramEnd"/>
      <w:r w:rsidRPr="00EB0F4E">
        <w:rPr>
          <w:rFonts w:ascii="Aptos" w:hAnsi="Aptos" w:cs="Calibri"/>
          <w:sz w:val="22"/>
          <w:szCs w:val="22"/>
        </w:rPr>
        <w:t xml:space="preserve"> still go out in hot weather, cool down or escape the sun should they wish or need to. </w:t>
      </w:r>
    </w:p>
    <w:p w14:paraId="7053C2FC" w14:textId="77777777" w:rsidR="00EB0F4E" w:rsidRPr="00EB0F4E" w:rsidRDefault="00EB0F4E" w:rsidP="00034847">
      <w:pPr>
        <w:numPr>
          <w:ilvl w:val="0"/>
          <w:numId w:val="9"/>
        </w:numPr>
        <w:rPr>
          <w:rFonts w:ascii="Aptos" w:hAnsi="Aptos" w:cs="Calibri"/>
          <w:sz w:val="22"/>
          <w:szCs w:val="22"/>
        </w:rPr>
      </w:pPr>
      <w:r w:rsidRPr="00EB0F4E">
        <w:rPr>
          <w:rFonts w:ascii="Aptos" w:hAnsi="Aptos" w:cs="Calibri"/>
          <w:sz w:val="22"/>
          <w:szCs w:val="22"/>
        </w:rPr>
        <w:t>Children will always have sun cream applied before going outside in the hot weather and at frequent intervals during their session. </w:t>
      </w:r>
    </w:p>
    <w:p w14:paraId="586C26BF" w14:textId="77777777" w:rsidR="00EB0F4E" w:rsidRPr="00EB0F4E" w:rsidRDefault="00EB0F4E" w:rsidP="00034847">
      <w:pPr>
        <w:numPr>
          <w:ilvl w:val="0"/>
          <w:numId w:val="10"/>
        </w:numPr>
        <w:rPr>
          <w:rFonts w:ascii="Aptos" w:hAnsi="Aptos" w:cs="Calibri"/>
          <w:sz w:val="22"/>
          <w:szCs w:val="22"/>
        </w:rPr>
      </w:pPr>
      <w:r w:rsidRPr="00EB0F4E">
        <w:rPr>
          <w:rFonts w:ascii="Aptos" w:hAnsi="Aptos" w:cs="Calibri"/>
          <w:sz w:val="22"/>
          <w:szCs w:val="22"/>
        </w:rPr>
        <w:t xml:space="preserve">Staff will </w:t>
      </w:r>
      <w:proofErr w:type="gramStart"/>
      <w:r w:rsidRPr="00EB0F4E">
        <w:rPr>
          <w:rFonts w:ascii="Aptos" w:hAnsi="Aptos" w:cs="Calibri"/>
          <w:sz w:val="22"/>
          <w:szCs w:val="22"/>
        </w:rPr>
        <w:t>wear PPE – personal protective equipment at all times</w:t>
      </w:r>
      <w:proofErr w:type="gramEnd"/>
      <w:r w:rsidRPr="00EB0F4E">
        <w:rPr>
          <w:rFonts w:ascii="Aptos" w:hAnsi="Aptos" w:cs="Calibri"/>
          <w:sz w:val="22"/>
          <w:szCs w:val="22"/>
        </w:rPr>
        <w:t xml:space="preserve"> when applying sunscreen to children. </w:t>
      </w:r>
    </w:p>
    <w:p w14:paraId="48174820" w14:textId="77777777" w:rsidR="00EB0F4E" w:rsidRPr="00EB0F4E" w:rsidRDefault="00EB0F4E" w:rsidP="00034847">
      <w:pPr>
        <w:numPr>
          <w:ilvl w:val="0"/>
          <w:numId w:val="11"/>
        </w:numPr>
        <w:rPr>
          <w:rFonts w:ascii="Aptos" w:hAnsi="Aptos" w:cs="Calibri"/>
          <w:sz w:val="22"/>
          <w:szCs w:val="22"/>
        </w:rPr>
      </w:pPr>
      <w:r w:rsidRPr="00EB0F4E">
        <w:rPr>
          <w:rFonts w:ascii="Aptos" w:hAnsi="Aptos" w:cs="Calibri"/>
          <w:sz w:val="22"/>
          <w:szCs w:val="22"/>
        </w:rPr>
        <w:t>Children are encouraged to drink cooled water more frequently throughout sunny or warm days, and this will be accessible both indoors and out. </w:t>
      </w:r>
    </w:p>
    <w:p w14:paraId="4036CC31" w14:textId="77777777" w:rsidR="00EB0F4E" w:rsidRPr="00EB0F4E" w:rsidRDefault="00EB0F4E" w:rsidP="00034847">
      <w:pPr>
        <w:numPr>
          <w:ilvl w:val="0"/>
          <w:numId w:val="12"/>
        </w:numPr>
        <w:rPr>
          <w:rFonts w:ascii="Aptos" w:hAnsi="Aptos" w:cs="Calibri"/>
          <w:sz w:val="22"/>
          <w:szCs w:val="22"/>
        </w:rPr>
      </w:pPr>
      <w:r w:rsidRPr="00EB0F4E">
        <w:rPr>
          <w:rFonts w:ascii="Aptos" w:hAnsi="Aptos" w:cs="Calibri"/>
          <w:sz w:val="22"/>
          <w:szCs w:val="22"/>
        </w:rPr>
        <w:t>Children are made aware of the need for sun hats, sun cream and the need to drink more fluids during their time in the sun. </w:t>
      </w:r>
    </w:p>
    <w:p w14:paraId="1144421B" w14:textId="77777777" w:rsidR="00EB0F4E" w:rsidRPr="00EB0F4E" w:rsidRDefault="00EB0F4E" w:rsidP="00034847">
      <w:pPr>
        <w:numPr>
          <w:ilvl w:val="0"/>
          <w:numId w:val="13"/>
        </w:numPr>
        <w:rPr>
          <w:rFonts w:ascii="Aptos" w:hAnsi="Aptos" w:cs="Calibri"/>
          <w:sz w:val="22"/>
          <w:szCs w:val="22"/>
        </w:rPr>
      </w:pPr>
      <w:r w:rsidRPr="00EB0F4E">
        <w:rPr>
          <w:rFonts w:ascii="Aptos" w:hAnsi="Aptos" w:cs="Calibri"/>
          <w:sz w:val="22"/>
          <w:szCs w:val="22"/>
        </w:rPr>
        <w:t xml:space="preserve">Staff will also promote the importance of being sun-safe and will role model </w:t>
      </w:r>
      <w:proofErr w:type="gramStart"/>
      <w:r w:rsidRPr="00EB0F4E">
        <w:rPr>
          <w:rFonts w:ascii="Aptos" w:hAnsi="Aptos" w:cs="Calibri"/>
          <w:sz w:val="22"/>
          <w:szCs w:val="22"/>
        </w:rPr>
        <w:t>wearing</w:t>
      </w:r>
      <w:proofErr w:type="gramEnd"/>
      <w:r w:rsidRPr="00EB0F4E">
        <w:rPr>
          <w:rFonts w:ascii="Aptos" w:hAnsi="Aptos" w:cs="Calibri"/>
          <w:sz w:val="22"/>
          <w:szCs w:val="22"/>
        </w:rPr>
        <w:t xml:space="preserve"> appropriate clothing and sunhats when working with the children. </w:t>
      </w:r>
    </w:p>
    <w:p w14:paraId="02A8B22C" w14:textId="77777777" w:rsidR="00EB0F4E" w:rsidRPr="00EB0F4E" w:rsidRDefault="00EB0F4E" w:rsidP="00034847">
      <w:pPr>
        <w:numPr>
          <w:ilvl w:val="0"/>
          <w:numId w:val="14"/>
        </w:numPr>
        <w:rPr>
          <w:rFonts w:ascii="Aptos" w:hAnsi="Aptos" w:cs="Calibri"/>
          <w:sz w:val="22"/>
          <w:szCs w:val="22"/>
        </w:rPr>
      </w:pPr>
      <w:r w:rsidRPr="00EB0F4E">
        <w:rPr>
          <w:rFonts w:ascii="Aptos" w:hAnsi="Aptos" w:cs="Calibri"/>
          <w:sz w:val="22"/>
          <w:szCs w:val="22"/>
        </w:rPr>
        <w:t>Key worker’s also work with the parents of their key children to decide and agree on suitable precautions to protect children from burning, including those with more sensitive skin types and those that may be more tolerant to the sunshine, e.g., black and/or Asian colouring.</w:t>
      </w:r>
      <w:r w:rsidRPr="00EB0F4E">
        <w:rPr>
          <w:rFonts w:ascii="Arial" w:hAnsi="Arial" w:cs="Arial"/>
          <w:sz w:val="22"/>
          <w:szCs w:val="22"/>
        </w:rPr>
        <w:t> </w:t>
      </w:r>
      <w:r w:rsidRPr="00EB0F4E">
        <w:rPr>
          <w:rFonts w:ascii="Aptos" w:hAnsi="Aptos" w:cs="Calibri"/>
          <w:sz w:val="22"/>
          <w:szCs w:val="22"/>
        </w:rPr>
        <w:t> </w:t>
      </w:r>
    </w:p>
    <w:p w14:paraId="1CC7E37B" w14:textId="560C9162" w:rsidR="00EB0F4E" w:rsidRPr="00EB0F4E" w:rsidRDefault="00EB0F4E" w:rsidP="00EB0F4E">
      <w:pPr>
        <w:rPr>
          <w:rFonts w:ascii="Aptos" w:hAnsi="Aptos" w:cs="Calibri"/>
          <w:sz w:val="22"/>
          <w:szCs w:val="22"/>
        </w:rPr>
      </w:pPr>
      <w:r w:rsidRPr="00EB0F4E">
        <w:rPr>
          <w:rFonts w:ascii="Aptos" w:hAnsi="Aptos" w:cs="Calibri"/>
          <w:sz w:val="22"/>
          <w:szCs w:val="22"/>
        </w:rPr>
        <w:t> </w:t>
      </w:r>
    </w:p>
    <w:p w14:paraId="3B6EA095" w14:textId="77777777" w:rsidR="00EB0F4E" w:rsidRPr="00EB0F4E" w:rsidRDefault="00EB0F4E" w:rsidP="00EB0F4E">
      <w:pPr>
        <w:rPr>
          <w:rFonts w:ascii="Aptos" w:hAnsi="Aptos" w:cs="Calibri"/>
          <w:sz w:val="22"/>
          <w:szCs w:val="22"/>
        </w:rPr>
      </w:pPr>
      <w:r w:rsidRPr="00EB0F4E">
        <w:rPr>
          <w:rFonts w:ascii="Aptos" w:hAnsi="Aptos" w:cs="Calibri"/>
          <w:b/>
          <w:bCs/>
          <w:sz w:val="22"/>
          <w:szCs w:val="22"/>
        </w:rPr>
        <w:t>Vitamin D</w:t>
      </w:r>
      <w:r w:rsidRPr="00EB0F4E">
        <w:rPr>
          <w:rFonts w:ascii="Aptos" w:hAnsi="Aptos" w:cs="Calibri"/>
          <w:sz w:val="22"/>
          <w:szCs w:val="22"/>
        </w:rPr>
        <w:t> </w:t>
      </w:r>
    </w:p>
    <w:p w14:paraId="1E1335C5" w14:textId="77777777" w:rsidR="00EB0F4E" w:rsidRPr="00EB0F4E" w:rsidRDefault="00EB0F4E" w:rsidP="00EB0F4E">
      <w:pPr>
        <w:rPr>
          <w:rFonts w:ascii="Aptos" w:hAnsi="Aptos" w:cs="Calibri"/>
          <w:sz w:val="22"/>
          <w:szCs w:val="22"/>
        </w:rPr>
      </w:pPr>
      <w:r w:rsidRPr="00EB0F4E">
        <w:rPr>
          <w:rFonts w:ascii="Aptos" w:hAnsi="Aptos" w:cs="Calibri"/>
          <w:sz w:val="22"/>
          <w:szCs w:val="22"/>
        </w:rPr>
        <w:t>Sunlight is important for the body to receive vitamin D. We need vitamin D to help the body absorb calcium and phosphate from our diet. These minerals are important for healthy bones, teeth, and muscles. Our body creates vitamin D from direct sunlight on our skin when we are outdoors. Most people can make enough vitamin D from being out in the sun daily for short periods with their hands or other body parts uncovered.</w:t>
      </w:r>
      <w:r w:rsidRPr="00EB0F4E">
        <w:rPr>
          <w:rFonts w:ascii="Arial" w:hAnsi="Arial" w:cs="Arial"/>
          <w:sz w:val="22"/>
          <w:szCs w:val="22"/>
        </w:rPr>
        <w:t> </w:t>
      </w:r>
      <w:r w:rsidRPr="00EB0F4E">
        <w:rPr>
          <w:rFonts w:ascii="Aptos" w:hAnsi="Aptos" w:cs="Calibri"/>
          <w:sz w:val="22"/>
          <w:szCs w:val="22"/>
        </w:rPr>
        <w:t> </w:t>
      </w:r>
    </w:p>
    <w:p w14:paraId="62027E89" w14:textId="77777777" w:rsidR="00EB0F4E" w:rsidRPr="00EB0F4E" w:rsidRDefault="00EB0F4E" w:rsidP="00EB0F4E">
      <w:pPr>
        <w:rPr>
          <w:rFonts w:ascii="Aptos" w:hAnsi="Aptos" w:cs="Calibri"/>
          <w:sz w:val="22"/>
          <w:szCs w:val="22"/>
        </w:rPr>
      </w:pPr>
      <w:r w:rsidRPr="00EB0F4E">
        <w:rPr>
          <w:rFonts w:ascii="Aptos" w:hAnsi="Aptos" w:cs="Calibri"/>
          <w:sz w:val="22"/>
          <w:szCs w:val="22"/>
        </w:rPr>
        <w:t> </w:t>
      </w:r>
    </w:p>
    <w:p w14:paraId="14BD41E9" w14:textId="1D885DFE" w:rsidR="00EB0F4E" w:rsidRPr="00EB0F4E" w:rsidRDefault="00EB0F4E" w:rsidP="00EB0F4E">
      <w:pPr>
        <w:rPr>
          <w:rFonts w:ascii="Aptos" w:hAnsi="Aptos" w:cs="Calibri"/>
          <w:sz w:val="22"/>
          <w:szCs w:val="22"/>
        </w:rPr>
      </w:pPr>
      <w:r w:rsidRPr="00EB0F4E">
        <w:rPr>
          <w:rFonts w:ascii="Aptos" w:hAnsi="Aptos" w:cs="Calibri"/>
          <w:sz w:val="22"/>
          <w:szCs w:val="22"/>
        </w:rPr>
        <w:t xml:space="preserve">At </w:t>
      </w:r>
      <w:r w:rsidR="00FF0D4B">
        <w:rPr>
          <w:rFonts w:ascii="Aptos" w:hAnsi="Aptos" w:cs="Calibri"/>
          <w:sz w:val="22"/>
          <w:szCs w:val="22"/>
        </w:rPr>
        <w:t>Woodpeckers/Solent Sports</w:t>
      </w:r>
      <w:r w:rsidRPr="00EB0F4E">
        <w:rPr>
          <w:rFonts w:ascii="Aptos" w:hAnsi="Aptos" w:cs="Calibri"/>
          <w:sz w:val="22"/>
          <w:szCs w:val="22"/>
        </w:rPr>
        <w:t xml:space="preserve"> we find the right balance to protecting children from sunburn by following the NHS guidance, whilst ensuring children </w:t>
      </w:r>
      <w:proofErr w:type="gramStart"/>
      <w:r w:rsidRPr="00EB0F4E">
        <w:rPr>
          <w:rFonts w:ascii="Aptos" w:hAnsi="Aptos" w:cs="Calibri"/>
          <w:sz w:val="22"/>
          <w:szCs w:val="22"/>
        </w:rPr>
        <w:t>still remain</w:t>
      </w:r>
      <w:proofErr w:type="gramEnd"/>
      <w:r w:rsidRPr="00EB0F4E">
        <w:rPr>
          <w:rFonts w:ascii="Aptos" w:hAnsi="Aptos" w:cs="Calibri"/>
          <w:sz w:val="22"/>
          <w:szCs w:val="22"/>
        </w:rPr>
        <w:t xml:space="preserve"> physically active and receive ample opportunity to fresh air and ventilated spaces. The benefits are discussed with parents and their wishes followed </w:t>
      </w:r>
      <w:proofErr w:type="gramStart"/>
      <w:r w:rsidRPr="00EB0F4E">
        <w:rPr>
          <w:rFonts w:ascii="Aptos" w:hAnsi="Aptos" w:cs="Calibri"/>
          <w:sz w:val="22"/>
          <w:szCs w:val="22"/>
        </w:rPr>
        <w:t>with regard to</w:t>
      </w:r>
      <w:proofErr w:type="gramEnd"/>
      <w:r w:rsidRPr="00EB0F4E">
        <w:rPr>
          <w:rFonts w:ascii="Aptos" w:hAnsi="Aptos" w:cs="Calibri"/>
          <w:sz w:val="22"/>
          <w:szCs w:val="22"/>
        </w:rPr>
        <w:t xml:space="preserve"> the amount of sun cream applied. </w:t>
      </w:r>
    </w:p>
    <w:p w14:paraId="3B964FF3" w14:textId="77777777" w:rsidR="00EB0F4E" w:rsidRPr="00EB0F4E" w:rsidRDefault="00EB0F4E" w:rsidP="00EB0F4E">
      <w:pPr>
        <w:rPr>
          <w:rFonts w:ascii="Aptos" w:hAnsi="Aptos" w:cs="Calibri"/>
          <w:sz w:val="22"/>
          <w:szCs w:val="22"/>
        </w:rPr>
      </w:pPr>
      <w:r w:rsidRPr="00EB0F4E">
        <w:rPr>
          <w:rFonts w:ascii="Aptos" w:hAnsi="Aptos" w:cs="Calibri"/>
          <w:sz w:val="22"/>
          <w:szCs w:val="22"/>
        </w:rPr>
        <w:t> </w:t>
      </w:r>
    </w:p>
    <w:p w14:paraId="108601FC" w14:textId="77777777" w:rsidR="00EB0F4E" w:rsidRPr="00EB0F4E" w:rsidRDefault="00EB0F4E" w:rsidP="00EB0F4E">
      <w:pPr>
        <w:rPr>
          <w:rFonts w:ascii="Aptos" w:hAnsi="Aptos" w:cs="Calibri"/>
          <w:sz w:val="22"/>
          <w:szCs w:val="22"/>
        </w:rPr>
      </w:pPr>
      <w:hyperlink r:id="rId10" w:tgtFrame="_blank" w:history="1">
        <w:r w:rsidRPr="00EB0F4E">
          <w:rPr>
            <w:rStyle w:val="Hyperlink"/>
            <w:rFonts w:ascii="Aptos" w:hAnsi="Aptos" w:cs="Calibri"/>
            <w:sz w:val="22"/>
            <w:szCs w:val="22"/>
          </w:rPr>
          <w:t>Keeping your baby safe in the sun - NHS (www.nhs.uk)</w:t>
        </w:r>
      </w:hyperlink>
      <w:r w:rsidRPr="00EB0F4E">
        <w:rPr>
          <w:rFonts w:ascii="Aptos" w:hAnsi="Aptos" w:cs="Calibri"/>
          <w:sz w:val="22"/>
          <w:szCs w:val="22"/>
        </w:rPr>
        <w:t> </w:t>
      </w:r>
    </w:p>
    <w:p w14:paraId="0006D8D2" w14:textId="77777777" w:rsidR="00EB0F4E" w:rsidRPr="00EB0F4E" w:rsidRDefault="00EB0F4E" w:rsidP="00EB0F4E">
      <w:pPr>
        <w:rPr>
          <w:rFonts w:ascii="Aptos" w:hAnsi="Aptos" w:cs="Calibri"/>
          <w:sz w:val="22"/>
          <w:szCs w:val="22"/>
        </w:rPr>
      </w:pPr>
      <w:r w:rsidRPr="00EB0F4E">
        <w:rPr>
          <w:rFonts w:ascii="Aptos" w:hAnsi="Aptos" w:cs="Calibri"/>
          <w:sz w:val="22"/>
          <w:szCs w:val="22"/>
        </w:rPr>
        <w:t> </w:t>
      </w:r>
    </w:p>
    <w:p w14:paraId="21B8B394" w14:textId="77777777" w:rsidR="00EB0F4E" w:rsidRPr="00EB0F4E" w:rsidRDefault="00EB0F4E" w:rsidP="00EB0F4E">
      <w:pPr>
        <w:rPr>
          <w:rFonts w:ascii="Aptos" w:hAnsi="Aptos" w:cs="Calibri"/>
          <w:sz w:val="22"/>
          <w:szCs w:val="22"/>
        </w:rPr>
      </w:pPr>
      <w:r w:rsidRPr="00EB0F4E">
        <w:rPr>
          <w:rFonts w:ascii="Aptos" w:hAnsi="Aptos" w:cs="Calibri"/>
          <w:sz w:val="22"/>
          <w:szCs w:val="22"/>
        </w:rPr>
        <w:t>For any nursery-aged children that access our wraparound care services, we also promote the NHS recommendation to parents that all children aged under 5 years should be given vitamin D supplements even if they do get out in the sun. </w:t>
      </w:r>
    </w:p>
    <w:p w14:paraId="45CDEC97" w14:textId="77777777" w:rsidR="00EB0F4E" w:rsidRPr="00EB0F4E" w:rsidRDefault="00EB0F4E" w:rsidP="00EB0F4E">
      <w:pPr>
        <w:rPr>
          <w:rFonts w:ascii="Aptos" w:hAnsi="Aptos" w:cs="Calibri"/>
          <w:sz w:val="22"/>
          <w:szCs w:val="22"/>
        </w:rPr>
      </w:pPr>
      <w:r w:rsidRPr="00EB0F4E">
        <w:rPr>
          <w:rFonts w:ascii="Aptos" w:hAnsi="Aptos" w:cs="Calibri"/>
          <w:sz w:val="22"/>
          <w:szCs w:val="22"/>
        </w:rPr>
        <w:t> </w:t>
      </w:r>
    </w:p>
    <w:p w14:paraId="168155D7" w14:textId="77777777" w:rsidR="0079417A" w:rsidRPr="007E1E28" w:rsidRDefault="0079417A" w:rsidP="007E1E28">
      <w:pPr>
        <w:rPr>
          <w:rFonts w:ascii="Aptos" w:hAnsi="Aptos" w:cs="Calibri"/>
          <w:b/>
          <w:bCs/>
          <w:sz w:val="22"/>
          <w:szCs w:val="22"/>
        </w:rPr>
      </w:pPr>
    </w:p>
    <w:tbl>
      <w:tblPr>
        <w:tblStyle w:val="TableGrid"/>
        <w:tblW w:w="9009" w:type="dxa"/>
        <w:tblLook w:val="04A0" w:firstRow="1" w:lastRow="0" w:firstColumn="1" w:lastColumn="0" w:noHBand="0" w:noVBand="1"/>
      </w:tblPr>
      <w:tblGrid>
        <w:gridCol w:w="4122"/>
        <w:gridCol w:w="4887"/>
      </w:tblGrid>
      <w:tr w:rsidR="00CA5584" w14:paraId="2D58825F" w14:textId="77777777" w:rsidTr="008E7733">
        <w:trPr>
          <w:trHeight w:val="300"/>
        </w:trPr>
        <w:tc>
          <w:tcPr>
            <w:tcW w:w="9009" w:type="dxa"/>
            <w:gridSpan w:val="2"/>
          </w:tcPr>
          <w:p w14:paraId="432FE842" w14:textId="77777777" w:rsidR="00CA5584" w:rsidRDefault="00CA5584" w:rsidP="008E7733">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1FEE11CE" w14:textId="77777777" w:rsidR="00CA5584" w:rsidRDefault="00CA5584" w:rsidP="008E7733">
            <w:pPr>
              <w:rPr>
                <w:rFonts w:ascii="Aptos" w:hAnsi="Aptos" w:cs="Calibri"/>
                <w:b/>
                <w:bCs/>
                <w:sz w:val="22"/>
                <w:szCs w:val="22"/>
              </w:rPr>
            </w:pPr>
          </w:p>
          <w:p w14:paraId="0B2DDFE9" w14:textId="77777777" w:rsidR="00CA5584" w:rsidRDefault="00CA5584" w:rsidP="008E7733">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79F39979" w14:textId="77777777" w:rsidR="00CA5584" w:rsidRDefault="00CA5584" w:rsidP="008E7733">
            <w:pPr>
              <w:rPr>
                <w:rFonts w:ascii="Aptos" w:hAnsi="Aptos" w:cs="Calibri"/>
                <w:b/>
                <w:bCs/>
                <w:sz w:val="22"/>
                <w:szCs w:val="22"/>
              </w:rPr>
            </w:pPr>
          </w:p>
          <w:p w14:paraId="5524C05D" w14:textId="77777777" w:rsidR="00CA5584" w:rsidRDefault="00CA5584" w:rsidP="008E7733">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7DF4A485" w14:textId="77777777" w:rsidR="00CA5584" w:rsidRPr="0079417A" w:rsidRDefault="00CA5584" w:rsidP="008E7733">
            <w:pPr>
              <w:rPr>
                <w:rFonts w:ascii="Aptos" w:hAnsi="Aptos" w:cs="Calibri"/>
                <w:sz w:val="22"/>
                <w:szCs w:val="22"/>
              </w:rPr>
            </w:pPr>
          </w:p>
        </w:tc>
      </w:tr>
      <w:tr w:rsidR="00CA5584" w14:paraId="42BF75F2" w14:textId="77777777" w:rsidTr="008E7733">
        <w:trPr>
          <w:trHeight w:val="300"/>
        </w:trPr>
        <w:tc>
          <w:tcPr>
            <w:tcW w:w="4122" w:type="dxa"/>
          </w:tcPr>
          <w:p w14:paraId="378E3A53" w14:textId="77777777" w:rsidR="00CA5584" w:rsidRDefault="00CA5584" w:rsidP="008E7733">
            <w:pPr>
              <w:rPr>
                <w:rFonts w:ascii="Aptos" w:hAnsi="Aptos" w:cs="Calibri"/>
                <w:b/>
                <w:bCs/>
                <w:sz w:val="22"/>
                <w:szCs w:val="22"/>
              </w:rPr>
            </w:pPr>
            <w:r>
              <w:rPr>
                <w:rFonts w:ascii="Aptos" w:hAnsi="Aptos" w:cs="Calibri"/>
                <w:b/>
                <w:bCs/>
                <w:sz w:val="22"/>
                <w:szCs w:val="22"/>
              </w:rPr>
              <w:t>Signed by Franchise Director:</w:t>
            </w:r>
          </w:p>
          <w:p w14:paraId="66604463" w14:textId="77777777" w:rsidR="00CA5584" w:rsidRDefault="00CA5584" w:rsidP="008E7733">
            <w:pPr>
              <w:rPr>
                <w:rFonts w:ascii="Aptos" w:hAnsi="Aptos" w:cs="Calibri"/>
                <w:b/>
                <w:bCs/>
                <w:sz w:val="22"/>
                <w:szCs w:val="22"/>
              </w:rPr>
            </w:pPr>
            <w:r>
              <w:rPr>
                <w:rFonts w:ascii="Aptos" w:hAnsi="Aptos" w:cs="Calibri"/>
                <w:b/>
                <w:bCs/>
                <w:noProof/>
                <w:sz w:val="22"/>
                <w:szCs w:val="22"/>
              </w:rPr>
              <w:lastRenderedPageBreak/>
              <w:drawing>
                <wp:inline distT="0" distB="0" distL="0" distR="0" wp14:anchorId="461C9B15" wp14:editId="52764A1F">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162C79B0" w14:textId="77777777" w:rsidR="00CA5584" w:rsidRDefault="00CA5584" w:rsidP="008E7733">
            <w:pPr>
              <w:rPr>
                <w:rFonts w:ascii="Aptos" w:hAnsi="Aptos" w:cs="Calibri"/>
                <w:b/>
                <w:bCs/>
                <w:sz w:val="22"/>
                <w:szCs w:val="22"/>
              </w:rPr>
            </w:pPr>
          </w:p>
          <w:p w14:paraId="434501BF" w14:textId="17DF8ACE" w:rsidR="00CA5584" w:rsidRDefault="00CA5584" w:rsidP="008E7733">
            <w:pPr>
              <w:rPr>
                <w:rFonts w:ascii="Aptos" w:hAnsi="Aptos" w:cs="Calibri"/>
                <w:b/>
                <w:bCs/>
                <w:sz w:val="22"/>
                <w:szCs w:val="22"/>
              </w:rPr>
            </w:pPr>
            <w:r w:rsidRPr="52413D98">
              <w:rPr>
                <w:rFonts w:ascii="Aptos" w:hAnsi="Aptos" w:cs="Calibri"/>
                <w:b/>
                <w:bCs/>
                <w:sz w:val="22"/>
                <w:szCs w:val="22"/>
              </w:rPr>
              <w:t>Date:</w:t>
            </w:r>
            <w:r>
              <w:rPr>
                <w:rFonts w:ascii="Aptos" w:hAnsi="Aptos" w:cs="Calibri"/>
                <w:b/>
                <w:bCs/>
                <w:sz w:val="22"/>
                <w:szCs w:val="22"/>
              </w:rPr>
              <w:t xml:space="preserve"> </w:t>
            </w:r>
            <w:r w:rsidR="001B357F">
              <w:rPr>
                <w:rFonts w:ascii="Aptos" w:hAnsi="Aptos" w:cs="Calibri"/>
                <w:b/>
                <w:bCs/>
                <w:sz w:val="22"/>
                <w:szCs w:val="22"/>
              </w:rPr>
              <w:t>1/11/2025</w:t>
            </w:r>
          </w:p>
        </w:tc>
        <w:tc>
          <w:tcPr>
            <w:tcW w:w="4887" w:type="dxa"/>
          </w:tcPr>
          <w:p w14:paraId="4960C7B0" w14:textId="77777777" w:rsidR="00CA5584" w:rsidRDefault="00CA5584" w:rsidP="008E7733">
            <w:pPr>
              <w:rPr>
                <w:rFonts w:ascii="Aptos" w:hAnsi="Aptos" w:cs="Calibri"/>
                <w:b/>
                <w:bCs/>
                <w:sz w:val="22"/>
                <w:szCs w:val="22"/>
              </w:rPr>
            </w:pPr>
            <w:r w:rsidRPr="52413D98">
              <w:rPr>
                <w:rFonts w:ascii="Aptos" w:hAnsi="Aptos" w:cs="Calibri"/>
                <w:b/>
                <w:bCs/>
                <w:sz w:val="22"/>
                <w:szCs w:val="22"/>
              </w:rPr>
              <w:lastRenderedPageBreak/>
              <w:t>Signed by Head of Childcare:</w:t>
            </w:r>
          </w:p>
          <w:p w14:paraId="20D999D5" w14:textId="77777777" w:rsidR="00CA5584" w:rsidRDefault="00CA5584" w:rsidP="008E7733">
            <w:pPr>
              <w:rPr>
                <w:rFonts w:ascii="Aptos" w:hAnsi="Aptos" w:cs="Calibri"/>
                <w:b/>
                <w:bCs/>
                <w:sz w:val="22"/>
                <w:szCs w:val="22"/>
              </w:rPr>
            </w:pPr>
          </w:p>
          <w:p w14:paraId="56EF53A0" w14:textId="77777777" w:rsidR="00CA5584" w:rsidRDefault="00CA5584" w:rsidP="008E7733">
            <w:pPr>
              <w:rPr>
                <w:rFonts w:ascii="Aptos" w:hAnsi="Aptos" w:cs="Calibri"/>
                <w:b/>
                <w:bCs/>
                <w:sz w:val="22"/>
                <w:szCs w:val="22"/>
              </w:rPr>
            </w:pPr>
            <w:r>
              <w:rPr>
                <w:rFonts w:ascii="Aptos" w:hAnsi="Aptos" w:cs="Calibri"/>
                <w:b/>
                <w:bCs/>
                <w:noProof/>
                <w:sz w:val="22"/>
                <w:szCs w:val="22"/>
              </w:rPr>
              <w:drawing>
                <wp:inline distT="0" distB="0" distL="0" distR="0" wp14:anchorId="1F066AC5" wp14:editId="543AC36F">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3667F366" w14:textId="77777777" w:rsidR="00CA5584" w:rsidRDefault="00CA5584" w:rsidP="008E7733">
            <w:pPr>
              <w:rPr>
                <w:rFonts w:ascii="Aptos" w:hAnsi="Aptos" w:cs="Calibri"/>
                <w:b/>
                <w:bCs/>
                <w:sz w:val="22"/>
                <w:szCs w:val="22"/>
              </w:rPr>
            </w:pPr>
          </w:p>
          <w:p w14:paraId="4CF15477" w14:textId="77777777" w:rsidR="00CA5584" w:rsidRDefault="00CA5584" w:rsidP="008E7733">
            <w:pPr>
              <w:rPr>
                <w:rFonts w:ascii="Aptos" w:hAnsi="Aptos" w:cs="Calibri"/>
                <w:b/>
                <w:bCs/>
                <w:sz w:val="22"/>
                <w:szCs w:val="22"/>
              </w:rPr>
            </w:pPr>
          </w:p>
          <w:p w14:paraId="61422CD9" w14:textId="6755EF04" w:rsidR="00CA5584" w:rsidRDefault="00CA5584" w:rsidP="008E7733">
            <w:pPr>
              <w:rPr>
                <w:rFonts w:ascii="Aptos" w:hAnsi="Aptos" w:cs="Calibri"/>
                <w:b/>
                <w:bCs/>
                <w:sz w:val="22"/>
                <w:szCs w:val="22"/>
              </w:rPr>
            </w:pPr>
            <w:r w:rsidRPr="52413D98">
              <w:rPr>
                <w:rFonts w:ascii="Aptos" w:hAnsi="Aptos" w:cs="Calibri"/>
                <w:b/>
                <w:bCs/>
                <w:sz w:val="22"/>
                <w:szCs w:val="22"/>
              </w:rPr>
              <w:t>Date:</w:t>
            </w:r>
            <w:r w:rsidR="001B357F">
              <w:rPr>
                <w:rFonts w:ascii="Aptos" w:hAnsi="Aptos" w:cs="Calibri"/>
                <w:b/>
                <w:bCs/>
                <w:sz w:val="22"/>
                <w:szCs w:val="22"/>
              </w:rPr>
              <w:t xml:space="preserve"> </w:t>
            </w:r>
            <w:r w:rsidR="001B357F">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3"/>
      <w:footerReference w:type="default" r:id="rId14"/>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B63E8" w14:textId="77777777" w:rsidR="00231DA8" w:rsidRDefault="00231DA8" w:rsidP="00FE69BE">
      <w:r>
        <w:separator/>
      </w:r>
    </w:p>
  </w:endnote>
  <w:endnote w:type="continuationSeparator" w:id="0">
    <w:p w14:paraId="2BCBDC38" w14:textId="77777777" w:rsidR="00231DA8" w:rsidRDefault="00231DA8" w:rsidP="00FE69BE">
      <w:r>
        <w:continuationSeparator/>
      </w:r>
    </w:p>
  </w:endnote>
  <w:endnote w:type="continuationNotice" w:id="1">
    <w:p w14:paraId="1FCBF226" w14:textId="77777777" w:rsidR="00231DA8" w:rsidRDefault="00231D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End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6766A" w14:textId="77777777" w:rsidR="00231DA8" w:rsidRDefault="00231DA8" w:rsidP="00FE69BE">
      <w:r>
        <w:separator/>
      </w:r>
    </w:p>
  </w:footnote>
  <w:footnote w:type="continuationSeparator" w:id="0">
    <w:p w14:paraId="651117EF" w14:textId="77777777" w:rsidR="00231DA8" w:rsidRDefault="00231DA8" w:rsidP="00FE69BE">
      <w:r>
        <w:continuationSeparator/>
      </w:r>
    </w:p>
  </w:footnote>
  <w:footnote w:type="continuationNotice" w:id="1">
    <w:p w14:paraId="5802CA95" w14:textId="77777777" w:rsidR="00231DA8" w:rsidRDefault="00231D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6BCF2" w14:textId="77777777" w:rsidR="00FF0D4B" w:rsidRPr="00FE69BE" w:rsidRDefault="00FF0D4B" w:rsidP="00FF0D4B">
    <w:pPr>
      <w:pStyle w:val="Header"/>
      <w:jc w:val="center"/>
    </w:pPr>
    <w:r>
      <w:t>Woodpeckers Childcare Limited - Solent Sports and Education Ltd - T/A Woodpeckers/Solent Sports</w:t>
    </w:r>
  </w:p>
  <w:p w14:paraId="22711061" w14:textId="4B8DC7CC"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070E7"/>
    <w:multiLevelType w:val="multilevel"/>
    <w:tmpl w:val="17FA3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6B1030"/>
    <w:multiLevelType w:val="multilevel"/>
    <w:tmpl w:val="5DE81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3B04208"/>
    <w:multiLevelType w:val="multilevel"/>
    <w:tmpl w:val="EEDAC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4C81F0F"/>
    <w:multiLevelType w:val="multilevel"/>
    <w:tmpl w:val="81B46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98902C1"/>
    <w:multiLevelType w:val="multilevel"/>
    <w:tmpl w:val="9C32B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EF45CA1"/>
    <w:multiLevelType w:val="multilevel"/>
    <w:tmpl w:val="A9000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5C206B"/>
    <w:multiLevelType w:val="multilevel"/>
    <w:tmpl w:val="9EAA8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8A34E8A"/>
    <w:multiLevelType w:val="multilevel"/>
    <w:tmpl w:val="86446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0BA272D"/>
    <w:multiLevelType w:val="multilevel"/>
    <w:tmpl w:val="2C366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1236A50"/>
    <w:multiLevelType w:val="multilevel"/>
    <w:tmpl w:val="8A6CC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4A917FC"/>
    <w:multiLevelType w:val="multilevel"/>
    <w:tmpl w:val="C0DAE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90A1236"/>
    <w:multiLevelType w:val="multilevel"/>
    <w:tmpl w:val="A936F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5CE56D9"/>
    <w:multiLevelType w:val="multilevel"/>
    <w:tmpl w:val="298AF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F945614"/>
    <w:multiLevelType w:val="multilevel"/>
    <w:tmpl w:val="F9FA9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48652399">
    <w:abstractNumId w:val="11"/>
  </w:num>
  <w:num w:numId="2" w16cid:durableId="1992176753">
    <w:abstractNumId w:val="7"/>
  </w:num>
  <w:num w:numId="3" w16cid:durableId="1981112833">
    <w:abstractNumId w:val="12"/>
  </w:num>
  <w:num w:numId="4" w16cid:durableId="872572681">
    <w:abstractNumId w:val="9"/>
  </w:num>
  <w:num w:numId="5" w16cid:durableId="100686209">
    <w:abstractNumId w:val="8"/>
  </w:num>
  <w:num w:numId="6" w16cid:durableId="572929742">
    <w:abstractNumId w:val="10"/>
  </w:num>
  <w:num w:numId="7" w16cid:durableId="272324222">
    <w:abstractNumId w:val="0"/>
  </w:num>
  <w:num w:numId="8" w16cid:durableId="783231609">
    <w:abstractNumId w:val="6"/>
  </w:num>
  <w:num w:numId="9" w16cid:durableId="1830635651">
    <w:abstractNumId w:val="13"/>
  </w:num>
  <w:num w:numId="10" w16cid:durableId="1119909619">
    <w:abstractNumId w:val="5"/>
  </w:num>
  <w:num w:numId="11" w16cid:durableId="1542861528">
    <w:abstractNumId w:val="3"/>
  </w:num>
  <w:num w:numId="12" w16cid:durableId="94179741">
    <w:abstractNumId w:val="4"/>
  </w:num>
  <w:num w:numId="13" w16cid:durableId="1130200854">
    <w:abstractNumId w:val="2"/>
  </w:num>
  <w:num w:numId="14" w16cid:durableId="58499217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71B8"/>
    <w:rsid w:val="00015D62"/>
    <w:rsid w:val="000160DC"/>
    <w:rsid w:val="00034847"/>
    <w:rsid w:val="000361E6"/>
    <w:rsid w:val="00042223"/>
    <w:rsid w:val="000550C8"/>
    <w:rsid w:val="000551B1"/>
    <w:rsid w:val="00066A04"/>
    <w:rsid w:val="0007089C"/>
    <w:rsid w:val="000710B7"/>
    <w:rsid w:val="0008167C"/>
    <w:rsid w:val="000C654D"/>
    <w:rsid w:val="000D367C"/>
    <w:rsid w:val="000D6426"/>
    <w:rsid w:val="001076A7"/>
    <w:rsid w:val="00113011"/>
    <w:rsid w:val="00115EA8"/>
    <w:rsid w:val="001202EA"/>
    <w:rsid w:val="00134267"/>
    <w:rsid w:val="00141F1F"/>
    <w:rsid w:val="001467D8"/>
    <w:rsid w:val="001507A6"/>
    <w:rsid w:val="00157279"/>
    <w:rsid w:val="00174B9F"/>
    <w:rsid w:val="00176991"/>
    <w:rsid w:val="001856C9"/>
    <w:rsid w:val="00195DB1"/>
    <w:rsid w:val="00196A26"/>
    <w:rsid w:val="00196A35"/>
    <w:rsid w:val="001A0AFC"/>
    <w:rsid w:val="001A1103"/>
    <w:rsid w:val="001A1A25"/>
    <w:rsid w:val="001A763F"/>
    <w:rsid w:val="001B357F"/>
    <w:rsid w:val="001B3F62"/>
    <w:rsid w:val="001B5043"/>
    <w:rsid w:val="001C30C9"/>
    <w:rsid w:val="001D3131"/>
    <w:rsid w:val="001D3E02"/>
    <w:rsid w:val="001D7A99"/>
    <w:rsid w:val="001E7362"/>
    <w:rsid w:val="002053A6"/>
    <w:rsid w:val="00210BC0"/>
    <w:rsid w:val="00212FB1"/>
    <w:rsid w:val="00231DA8"/>
    <w:rsid w:val="002358B9"/>
    <w:rsid w:val="00244C1A"/>
    <w:rsid w:val="0024592A"/>
    <w:rsid w:val="00252549"/>
    <w:rsid w:val="002550C8"/>
    <w:rsid w:val="00265714"/>
    <w:rsid w:val="002674D1"/>
    <w:rsid w:val="002675B8"/>
    <w:rsid w:val="00271813"/>
    <w:rsid w:val="00276905"/>
    <w:rsid w:val="002A0AB0"/>
    <w:rsid w:val="002B092B"/>
    <w:rsid w:val="002B332D"/>
    <w:rsid w:val="002C3026"/>
    <w:rsid w:val="002C62B7"/>
    <w:rsid w:val="002D75DE"/>
    <w:rsid w:val="002E1625"/>
    <w:rsid w:val="002F19A3"/>
    <w:rsid w:val="002F3597"/>
    <w:rsid w:val="002F62CC"/>
    <w:rsid w:val="003010AC"/>
    <w:rsid w:val="003068E2"/>
    <w:rsid w:val="00314D5D"/>
    <w:rsid w:val="00315C6A"/>
    <w:rsid w:val="00321A4F"/>
    <w:rsid w:val="0032345D"/>
    <w:rsid w:val="003277EA"/>
    <w:rsid w:val="00333B08"/>
    <w:rsid w:val="00334086"/>
    <w:rsid w:val="00336081"/>
    <w:rsid w:val="003408FE"/>
    <w:rsid w:val="003465D4"/>
    <w:rsid w:val="0034791F"/>
    <w:rsid w:val="00354CA6"/>
    <w:rsid w:val="003551F9"/>
    <w:rsid w:val="00360A99"/>
    <w:rsid w:val="00362F1E"/>
    <w:rsid w:val="0037248F"/>
    <w:rsid w:val="00373090"/>
    <w:rsid w:val="003A6755"/>
    <w:rsid w:val="003A731E"/>
    <w:rsid w:val="003A74F0"/>
    <w:rsid w:val="003B7E40"/>
    <w:rsid w:val="003C19A6"/>
    <w:rsid w:val="003C24F5"/>
    <w:rsid w:val="003D3F65"/>
    <w:rsid w:val="003D52BA"/>
    <w:rsid w:val="003F03CD"/>
    <w:rsid w:val="003F2719"/>
    <w:rsid w:val="00405C28"/>
    <w:rsid w:val="00407971"/>
    <w:rsid w:val="0041370D"/>
    <w:rsid w:val="00423E82"/>
    <w:rsid w:val="004268A5"/>
    <w:rsid w:val="00427B4C"/>
    <w:rsid w:val="00430099"/>
    <w:rsid w:val="00430537"/>
    <w:rsid w:val="004342F2"/>
    <w:rsid w:val="00440960"/>
    <w:rsid w:val="00443D73"/>
    <w:rsid w:val="004542ED"/>
    <w:rsid w:val="00461645"/>
    <w:rsid w:val="004654A7"/>
    <w:rsid w:val="00475231"/>
    <w:rsid w:val="004756E3"/>
    <w:rsid w:val="00483FC1"/>
    <w:rsid w:val="0049251F"/>
    <w:rsid w:val="004A656D"/>
    <w:rsid w:val="004B12D7"/>
    <w:rsid w:val="004B2CF2"/>
    <w:rsid w:val="004C493C"/>
    <w:rsid w:val="004D3A38"/>
    <w:rsid w:val="004E2B80"/>
    <w:rsid w:val="004E7E08"/>
    <w:rsid w:val="004F0510"/>
    <w:rsid w:val="00503645"/>
    <w:rsid w:val="005134E7"/>
    <w:rsid w:val="005157B9"/>
    <w:rsid w:val="0053133C"/>
    <w:rsid w:val="00535602"/>
    <w:rsid w:val="005361FB"/>
    <w:rsid w:val="00544A30"/>
    <w:rsid w:val="00545ED1"/>
    <w:rsid w:val="00551F39"/>
    <w:rsid w:val="0056798F"/>
    <w:rsid w:val="00571FC4"/>
    <w:rsid w:val="005732FB"/>
    <w:rsid w:val="00577C00"/>
    <w:rsid w:val="00596DB7"/>
    <w:rsid w:val="005A7D3B"/>
    <w:rsid w:val="005B2DC2"/>
    <w:rsid w:val="005B325B"/>
    <w:rsid w:val="005B49E3"/>
    <w:rsid w:val="005C4356"/>
    <w:rsid w:val="005C6AF9"/>
    <w:rsid w:val="005E4C7B"/>
    <w:rsid w:val="005F5253"/>
    <w:rsid w:val="00605577"/>
    <w:rsid w:val="0061558A"/>
    <w:rsid w:val="00621800"/>
    <w:rsid w:val="00630198"/>
    <w:rsid w:val="00634575"/>
    <w:rsid w:val="006345E7"/>
    <w:rsid w:val="0065201B"/>
    <w:rsid w:val="00666825"/>
    <w:rsid w:val="00677955"/>
    <w:rsid w:val="00677B9E"/>
    <w:rsid w:val="00681D3A"/>
    <w:rsid w:val="006A15A2"/>
    <w:rsid w:val="006A66D2"/>
    <w:rsid w:val="006B1CFC"/>
    <w:rsid w:val="006B2A54"/>
    <w:rsid w:val="006C7CFC"/>
    <w:rsid w:val="006E0754"/>
    <w:rsid w:val="006E0DE3"/>
    <w:rsid w:val="006E1C32"/>
    <w:rsid w:val="006E35F0"/>
    <w:rsid w:val="006F37AB"/>
    <w:rsid w:val="006F6807"/>
    <w:rsid w:val="00702406"/>
    <w:rsid w:val="00702540"/>
    <w:rsid w:val="007365CB"/>
    <w:rsid w:val="007424C3"/>
    <w:rsid w:val="00745C90"/>
    <w:rsid w:val="00755312"/>
    <w:rsid w:val="007637AF"/>
    <w:rsid w:val="00763D58"/>
    <w:rsid w:val="00773146"/>
    <w:rsid w:val="0078388C"/>
    <w:rsid w:val="0079417A"/>
    <w:rsid w:val="007956C3"/>
    <w:rsid w:val="00796100"/>
    <w:rsid w:val="007A0C4C"/>
    <w:rsid w:val="007A2B16"/>
    <w:rsid w:val="007A3E6C"/>
    <w:rsid w:val="007B0205"/>
    <w:rsid w:val="007B60A2"/>
    <w:rsid w:val="007C4277"/>
    <w:rsid w:val="007D312E"/>
    <w:rsid w:val="007D3313"/>
    <w:rsid w:val="007D3C22"/>
    <w:rsid w:val="007E1E28"/>
    <w:rsid w:val="007E2AB6"/>
    <w:rsid w:val="007E3700"/>
    <w:rsid w:val="007E4D39"/>
    <w:rsid w:val="007E7ACF"/>
    <w:rsid w:val="0080389E"/>
    <w:rsid w:val="00805613"/>
    <w:rsid w:val="00806766"/>
    <w:rsid w:val="00812242"/>
    <w:rsid w:val="00812A8E"/>
    <w:rsid w:val="00812DB0"/>
    <w:rsid w:val="0081399C"/>
    <w:rsid w:val="00817199"/>
    <w:rsid w:val="00820298"/>
    <w:rsid w:val="00820405"/>
    <w:rsid w:val="00824DD4"/>
    <w:rsid w:val="0082583C"/>
    <w:rsid w:val="00832DCB"/>
    <w:rsid w:val="008336DF"/>
    <w:rsid w:val="00841D1B"/>
    <w:rsid w:val="00843528"/>
    <w:rsid w:val="00850A09"/>
    <w:rsid w:val="00871AD7"/>
    <w:rsid w:val="00875A7B"/>
    <w:rsid w:val="00884A5F"/>
    <w:rsid w:val="008979F3"/>
    <w:rsid w:val="008A14D2"/>
    <w:rsid w:val="008B52FC"/>
    <w:rsid w:val="008B6169"/>
    <w:rsid w:val="008C7133"/>
    <w:rsid w:val="008F163D"/>
    <w:rsid w:val="008F1F37"/>
    <w:rsid w:val="008F33F2"/>
    <w:rsid w:val="0091212E"/>
    <w:rsid w:val="009148F3"/>
    <w:rsid w:val="00935039"/>
    <w:rsid w:val="00944699"/>
    <w:rsid w:val="00944BEB"/>
    <w:rsid w:val="00952918"/>
    <w:rsid w:val="0095300E"/>
    <w:rsid w:val="00956477"/>
    <w:rsid w:val="00957DD2"/>
    <w:rsid w:val="009600BE"/>
    <w:rsid w:val="0096132B"/>
    <w:rsid w:val="009613CF"/>
    <w:rsid w:val="0096437E"/>
    <w:rsid w:val="00966D25"/>
    <w:rsid w:val="00967832"/>
    <w:rsid w:val="00981C07"/>
    <w:rsid w:val="00986A4A"/>
    <w:rsid w:val="00986BF5"/>
    <w:rsid w:val="00987503"/>
    <w:rsid w:val="00991F84"/>
    <w:rsid w:val="00994923"/>
    <w:rsid w:val="009A0DA5"/>
    <w:rsid w:val="009B1A3A"/>
    <w:rsid w:val="009B3246"/>
    <w:rsid w:val="009C272C"/>
    <w:rsid w:val="009C3996"/>
    <w:rsid w:val="009D3031"/>
    <w:rsid w:val="009D39E3"/>
    <w:rsid w:val="009D75B8"/>
    <w:rsid w:val="009E20A2"/>
    <w:rsid w:val="009F60BA"/>
    <w:rsid w:val="009F6405"/>
    <w:rsid w:val="00A02DB8"/>
    <w:rsid w:val="00A0390C"/>
    <w:rsid w:val="00A0719C"/>
    <w:rsid w:val="00A426E1"/>
    <w:rsid w:val="00A429CB"/>
    <w:rsid w:val="00A46A8A"/>
    <w:rsid w:val="00A53589"/>
    <w:rsid w:val="00A80788"/>
    <w:rsid w:val="00A81ACF"/>
    <w:rsid w:val="00A8302F"/>
    <w:rsid w:val="00A8438E"/>
    <w:rsid w:val="00A85954"/>
    <w:rsid w:val="00A932BE"/>
    <w:rsid w:val="00A96C86"/>
    <w:rsid w:val="00AA307D"/>
    <w:rsid w:val="00AA499F"/>
    <w:rsid w:val="00AB18D7"/>
    <w:rsid w:val="00AB6EC2"/>
    <w:rsid w:val="00AC68A8"/>
    <w:rsid w:val="00AD3A69"/>
    <w:rsid w:val="00AE70E2"/>
    <w:rsid w:val="00B03B75"/>
    <w:rsid w:val="00B068B1"/>
    <w:rsid w:val="00B30B1D"/>
    <w:rsid w:val="00B31538"/>
    <w:rsid w:val="00B47C41"/>
    <w:rsid w:val="00B51853"/>
    <w:rsid w:val="00B66E38"/>
    <w:rsid w:val="00B71EE8"/>
    <w:rsid w:val="00B73063"/>
    <w:rsid w:val="00B80987"/>
    <w:rsid w:val="00B81D0F"/>
    <w:rsid w:val="00B82DB6"/>
    <w:rsid w:val="00B8568B"/>
    <w:rsid w:val="00B9433C"/>
    <w:rsid w:val="00B94BB1"/>
    <w:rsid w:val="00B954DA"/>
    <w:rsid w:val="00BA6113"/>
    <w:rsid w:val="00BB316B"/>
    <w:rsid w:val="00BC56AE"/>
    <w:rsid w:val="00BC7A0A"/>
    <w:rsid w:val="00BD2F76"/>
    <w:rsid w:val="00BD4ABB"/>
    <w:rsid w:val="00BE51CA"/>
    <w:rsid w:val="00BF4F51"/>
    <w:rsid w:val="00BF7E6A"/>
    <w:rsid w:val="00C03D33"/>
    <w:rsid w:val="00C12526"/>
    <w:rsid w:val="00C17019"/>
    <w:rsid w:val="00C22E73"/>
    <w:rsid w:val="00C30F71"/>
    <w:rsid w:val="00C339F7"/>
    <w:rsid w:val="00C41847"/>
    <w:rsid w:val="00C5332A"/>
    <w:rsid w:val="00C60FE6"/>
    <w:rsid w:val="00C645B9"/>
    <w:rsid w:val="00C66B4E"/>
    <w:rsid w:val="00C67267"/>
    <w:rsid w:val="00C73707"/>
    <w:rsid w:val="00C8650B"/>
    <w:rsid w:val="00CA5584"/>
    <w:rsid w:val="00CA590E"/>
    <w:rsid w:val="00CB3525"/>
    <w:rsid w:val="00CB4EAC"/>
    <w:rsid w:val="00CC4451"/>
    <w:rsid w:val="00CC6285"/>
    <w:rsid w:val="00CC7306"/>
    <w:rsid w:val="00CD4F77"/>
    <w:rsid w:val="00CE0030"/>
    <w:rsid w:val="00CF043C"/>
    <w:rsid w:val="00CF4B27"/>
    <w:rsid w:val="00D05278"/>
    <w:rsid w:val="00D112D1"/>
    <w:rsid w:val="00D15747"/>
    <w:rsid w:val="00D1625E"/>
    <w:rsid w:val="00D25416"/>
    <w:rsid w:val="00D30C77"/>
    <w:rsid w:val="00D32105"/>
    <w:rsid w:val="00D456A7"/>
    <w:rsid w:val="00D46692"/>
    <w:rsid w:val="00D46CBD"/>
    <w:rsid w:val="00D508F6"/>
    <w:rsid w:val="00D52707"/>
    <w:rsid w:val="00D571B9"/>
    <w:rsid w:val="00D574AA"/>
    <w:rsid w:val="00D61AF0"/>
    <w:rsid w:val="00D62C8D"/>
    <w:rsid w:val="00D74DAC"/>
    <w:rsid w:val="00D76528"/>
    <w:rsid w:val="00D7729D"/>
    <w:rsid w:val="00D977AF"/>
    <w:rsid w:val="00DA2C1A"/>
    <w:rsid w:val="00DB0BB6"/>
    <w:rsid w:val="00DB550B"/>
    <w:rsid w:val="00DB7E50"/>
    <w:rsid w:val="00DC0B10"/>
    <w:rsid w:val="00DC1AD0"/>
    <w:rsid w:val="00DC1FE3"/>
    <w:rsid w:val="00DC37A3"/>
    <w:rsid w:val="00DD142B"/>
    <w:rsid w:val="00DD55B1"/>
    <w:rsid w:val="00DE2B66"/>
    <w:rsid w:val="00DE5007"/>
    <w:rsid w:val="00DE739E"/>
    <w:rsid w:val="00DE75A6"/>
    <w:rsid w:val="00DF5BEF"/>
    <w:rsid w:val="00E023A0"/>
    <w:rsid w:val="00E0431B"/>
    <w:rsid w:val="00E06B55"/>
    <w:rsid w:val="00E1033F"/>
    <w:rsid w:val="00E11189"/>
    <w:rsid w:val="00E2405C"/>
    <w:rsid w:val="00E2551C"/>
    <w:rsid w:val="00E571FF"/>
    <w:rsid w:val="00E679E0"/>
    <w:rsid w:val="00E7082C"/>
    <w:rsid w:val="00E76FDF"/>
    <w:rsid w:val="00E82958"/>
    <w:rsid w:val="00E831C0"/>
    <w:rsid w:val="00E901F9"/>
    <w:rsid w:val="00E93178"/>
    <w:rsid w:val="00EA31D4"/>
    <w:rsid w:val="00EA32C9"/>
    <w:rsid w:val="00EA3850"/>
    <w:rsid w:val="00EA78BF"/>
    <w:rsid w:val="00EB0F4E"/>
    <w:rsid w:val="00EB6E60"/>
    <w:rsid w:val="00EE2F68"/>
    <w:rsid w:val="00EE56CE"/>
    <w:rsid w:val="00EE7543"/>
    <w:rsid w:val="00EF294F"/>
    <w:rsid w:val="00EF3D55"/>
    <w:rsid w:val="00EF5677"/>
    <w:rsid w:val="00F01771"/>
    <w:rsid w:val="00F0188D"/>
    <w:rsid w:val="00F119E7"/>
    <w:rsid w:val="00F261C1"/>
    <w:rsid w:val="00F2625F"/>
    <w:rsid w:val="00F3017A"/>
    <w:rsid w:val="00F3416C"/>
    <w:rsid w:val="00F35C05"/>
    <w:rsid w:val="00F52D87"/>
    <w:rsid w:val="00F556EA"/>
    <w:rsid w:val="00F62B3A"/>
    <w:rsid w:val="00F66A9C"/>
    <w:rsid w:val="00F71A8E"/>
    <w:rsid w:val="00F91F8E"/>
    <w:rsid w:val="00F97F82"/>
    <w:rsid w:val="00FA7E3E"/>
    <w:rsid w:val="00FC04C7"/>
    <w:rsid w:val="00FC6E95"/>
    <w:rsid w:val="00FD300C"/>
    <w:rsid w:val="00FD611D"/>
    <w:rsid w:val="00FE69BE"/>
    <w:rsid w:val="00FF0D4B"/>
    <w:rsid w:val="00FF7412"/>
    <w:rsid w:val="0322237F"/>
    <w:rsid w:val="2A2BFE52"/>
    <w:rsid w:val="35B0CCDB"/>
    <w:rsid w:val="3A1B3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59626427">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615793484">
      <w:bodyDiv w:val="1"/>
      <w:marLeft w:val="0"/>
      <w:marRight w:val="0"/>
      <w:marTop w:val="0"/>
      <w:marBottom w:val="0"/>
      <w:divBdr>
        <w:top w:val="none" w:sz="0" w:space="0" w:color="auto"/>
        <w:left w:val="none" w:sz="0" w:space="0" w:color="auto"/>
        <w:bottom w:val="none" w:sz="0" w:space="0" w:color="auto"/>
        <w:right w:val="none" w:sz="0" w:space="0" w:color="auto"/>
      </w:divBdr>
      <w:divsChild>
        <w:div w:id="760878580">
          <w:marLeft w:val="0"/>
          <w:marRight w:val="0"/>
          <w:marTop w:val="0"/>
          <w:marBottom w:val="0"/>
          <w:divBdr>
            <w:top w:val="none" w:sz="0" w:space="0" w:color="auto"/>
            <w:left w:val="none" w:sz="0" w:space="0" w:color="auto"/>
            <w:bottom w:val="none" w:sz="0" w:space="0" w:color="auto"/>
            <w:right w:val="none" w:sz="0" w:space="0" w:color="auto"/>
          </w:divBdr>
          <w:divsChild>
            <w:div w:id="1552962380">
              <w:marLeft w:val="0"/>
              <w:marRight w:val="0"/>
              <w:marTop w:val="0"/>
              <w:marBottom w:val="0"/>
              <w:divBdr>
                <w:top w:val="none" w:sz="0" w:space="0" w:color="auto"/>
                <w:left w:val="none" w:sz="0" w:space="0" w:color="auto"/>
                <w:bottom w:val="none" w:sz="0" w:space="0" w:color="auto"/>
                <w:right w:val="none" w:sz="0" w:space="0" w:color="auto"/>
              </w:divBdr>
            </w:div>
            <w:div w:id="827751824">
              <w:marLeft w:val="0"/>
              <w:marRight w:val="0"/>
              <w:marTop w:val="0"/>
              <w:marBottom w:val="0"/>
              <w:divBdr>
                <w:top w:val="none" w:sz="0" w:space="0" w:color="auto"/>
                <w:left w:val="none" w:sz="0" w:space="0" w:color="auto"/>
                <w:bottom w:val="none" w:sz="0" w:space="0" w:color="auto"/>
                <w:right w:val="none" w:sz="0" w:space="0" w:color="auto"/>
              </w:divBdr>
            </w:div>
            <w:div w:id="876045411">
              <w:marLeft w:val="0"/>
              <w:marRight w:val="0"/>
              <w:marTop w:val="0"/>
              <w:marBottom w:val="0"/>
              <w:divBdr>
                <w:top w:val="none" w:sz="0" w:space="0" w:color="auto"/>
                <w:left w:val="none" w:sz="0" w:space="0" w:color="auto"/>
                <w:bottom w:val="none" w:sz="0" w:space="0" w:color="auto"/>
                <w:right w:val="none" w:sz="0" w:space="0" w:color="auto"/>
              </w:divBdr>
            </w:div>
            <w:div w:id="1557621456">
              <w:marLeft w:val="0"/>
              <w:marRight w:val="0"/>
              <w:marTop w:val="0"/>
              <w:marBottom w:val="0"/>
              <w:divBdr>
                <w:top w:val="none" w:sz="0" w:space="0" w:color="auto"/>
                <w:left w:val="none" w:sz="0" w:space="0" w:color="auto"/>
                <w:bottom w:val="none" w:sz="0" w:space="0" w:color="auto"/>
                <w:right w:val="none" w:sz="0" w:space="0" w:color="auto"/>
              </w:divBdr>
            </w:div>
            <w:div w:id="555168813">
              <w:marLeft w:val="0"/>
              <w:marRight w:val="0"/>
              <w:marTop w:val="0"/>
              <w:marBottom w:val="0"/>
              <w:divBdr>
                <w:top w:val="none" w:sz="0" w:space="0" w:color="auto"/>
                <w:left w:val="none" w:sz="0" w:space="0" w:color="auto"/>
                <w:bottom w:val="none" w:sz="0" w:space="0" w:color="auto"/>
                <w:right w:val="none" w:sz="0" w:space="0" w:color="auto"/>
              </w:divBdr>
            </w:div>
            <w:div w:id="307588687">
              <w:marLeft w:val="0"/>
              <w:marRight w:val="0"/>
              <w:marTop w:val="0"/>
              <w:marBottom w:val="0"/>
              <w:divBdr>
                <w:top w:val="none" w:sz="0" w:space="0" w:color="auto"/>
                <w:left w:val="none" w:sz="0" w:space="0" w:color="auto"/>
                <w:bottom w:val="none" w:sz="0" w:space="0" w:color="auto"/>
                <w:right w:val="none" w:sz="0" w:space="0" w:color="auto"/>
              </w:divBdr>
            </w:div>
            <w:div w:id="2088112942">
              <w:marLeft w:val="0"/>
              <w:marRight w:val="0"/>
              <w:marTop w:val="0"/>
              <w:marBottom w:val="0"/>
              <w:divBdr>
                <w:top w:val="none" w:sz="0" w:space="0" w:color="auto"/>
                <w:left w:val="none" w:sz="0" w:space="0" w:color="auto"/>
                <w:bottom w:val="none" w:sz="0" w:space="0" w:color="auto"/>
                <w:right w:val="none" w:sz="0" w:space="0" w:color="auto"/>
              </w:divBdr>
            </w:div>
            <w:div w:id="2134977985">
              <w:marLeft w:val="0"/>
              <w:marRight w:val="0"/>
              <w:marTop w:val="0"/>
              <w:marBottom w:val="0"/>
              <w:divBdr>
                <w:top w:val="none" w:sz="0" w:space="0" w:color="auto"/>
                <w:left w:val="none" w:sz="0" w:space="0" w:color="auto"/>
                <w:bottom w:val="none" w:sz="0" w:space="0" w:color="auto"/>
                <w:right w:val="none" w:sz="0" w:space="0" w:color="auto"/>
              </w:divBdr>
            </w:div>
            <w:div w:id="546070">
              <w:marLeft w:val="0"/>
              <w:marRight w:val="0"/>
              <w:marTop w:val="0"/>
              <w:marBottom w:val="0"/>
              <w:divBdr>
                <w:top w:val="none" w:sz="0" w:space="0" w:color="auto"/>
                <w:left w:val="none" w:sz="0" w:space="0" w:color="auto"/>
                <w:bottom w:val="none" w:sz="0" w:space="0" w:color="auto"/>
                <w:right w:val="none" w:sz="0" w:space="0" w:color="auto"/>
              </w:divBdr>
            </w:div>
            <w:div w:id="977418845">
              <w:marLeft w:val="0"/>
              <w:marRight w:val="0"/>
              <w:marTop w:val="0"/>
              <w:marBottom w:val="0"/>
              <w:divBdr>
                <w:top w:val="none" w:sz="0" w:space="0" w:color="auto"/>
                <w:left w:val="none" w:sz="0" w:space="0" w:color="auto"/>
                <w:bottom w:val="none" w:sz="0" w:space="0" w:color="auto"/>
                <w:right w:val="none" w:sz="0" w:space="0" w:color="auto"/>
              </w:divBdr>
            </w:div>
            <w:div w:id="1753504589">
              <w:marLeft w:val="0"/>
              <w:marRight w:val="0"/>
              <w:marTop w:val="0"/>
              <w:marBottom w:val="0"/>
              <w:divBdr>
                <w:top w:val="none" w:sz="0" w:space="0" w:color="auto"/>
                <w:left w:val="none" w:sz="0" w:space="0" w:color="auto"/>
                <w:bottom w:val="none" w:sz="0" w:space="0" w:color="auto"/>
                <w:right w:val="none" w:sz="0" w:space="0" w:color="auto"/>
              </w:divBdr>
            </w:div>
            <w:div w:id="726685425">
              <w:marLeft w:val="0"/>
              <w:marRight w:val="0"/>
              <w:marTop w:val="0"/>
              <w:marBottom w:val="0"/>
              <w:divBdr>
                <w:top w:val="none" w:sz="0" w:space="0" w:color="auto"/>
                <w:left w:val="none" w:sz="0" w:space="0" w:color="auto"/>
                <w:bottom w:val="none" w:sz="0" w:space="0" w:color="auto"/>
                <w:right w:val="none" w:sz="0" w:space="0" w:color="auto"/>
              </w:divBdr>
            </w:div>
            <w:div w:id="516701804">
              <w:marLeft w:val="0"/>
              <w:marRight w:val="0"/>
              <w:marTop w:val="0"/>
              <w:marBottom w:val="0"/>
              <w:divBdr>
                <w:top w:val="none" w:sz="0" w:space="0" w:color="auto"/>
                <w:left w:val="none" w:sz="0" w:space="0" w:color="auto"/>
                <w:bottom w:val="none" w:sz="0" w:space="0" w:color="auto"/>
                <w:right w:val="none" w:sz="0" w:space="0" w:color="auto"/>
              </w:divBdr>
            </w:div>
            <w:div w:id="557593114">
              <w:marLeft w:val="0"/>
              <w:marRight w:val="0"/>
              <w:marTop w:val="0"/>
              <w:marBottom w:val="0"/>
              <w:divBdr>
                <w:top w:val="none" w:sz="0" w:space="0" w:color="auto"/>
                <w:left w:val="none" w:sz="0" w:space="0" w:color="auto"/>
                <w:bottom w:val="none" w:sz="0" w:space="0" w:color="auto"/>
                <w:right w:val="none" w:sz="0" w:space="0" w:color="auto"/>
              </w:divBdr>
            </w:div>
            <w:div w:id="1208956282">
              <w:marLeft w:val="0"/>
              <w:marRight w:val="0"/>
              <w:marTop w:val="0"/>
              <w:marBottom w:val="0"/>
              <w:divBdr>
                <w:top w:val="none" w:sz="0" w:space="0" w:color="auto"/>
                <w:left w:val="none" w:sz="0" w:space="0" w:color="auto"/>
                <w:bottom w:val="none" w:sz="0" w:space="0" w:color="auto"/>
                <w:right w:val="none" w:sz="0" w:space="0" w:color="auto"/>
              </w:divBdr>
            </w:div>
          </w:divsChild>
        </w:div>
        <w:div w:id="315308587">
          <w:marLeft w:val="0"/>
          <w:marRight w:val="0"/>
          <w:marTop w:val="0"/>
          <w:marBottom w:val="0"/>
          <w:divBdr>
            <w:top w:val="none" w:sz="0" w:space="0" w:color="auto"/>
            <w:left w:val="none" w:sz="0" w:space="0" w:color="auto"/>
            <w:bottom w:val="none" w:sz="0" w:space="0" w:color="auto"/>
            <w:right w:val="none" w:sz="0" w:space="0" w:color="auto"/>
          </w:divBdr>
          <w:divsChild>
            <w:div w:id="2013602442">
              <w:marLeft w:val="0"/>
              <w:marRight w:val="0"/>
              <w:marTop w:val="0"/>
              <w:marBottom w:val="0"/>
              <w:divBdr>
                <w:top w:val="none" w:sz="0" w:space="0" w:color="auto"/>
                <w:left w:val="none" w:sz="0" w:space="0" w:color="auto"/>
                <w:bottom w:val="none" w:sz="0" w:space="0" w:color="auto"/>
                <w:right w:val="none" w:sz="0" w:space="0" w:color="auto"/>
              </w:divBdr>
            </w:div>
            <w:div w:id="1064064727">
              <w:marLeft w:val="0"/>
              <w:marRight w:val="0"/>
              <w:marTop w:val="0"/>
              <w:marBottom w:val="0"/>
              <w:divBdr>
                <w:top w:val="none" w:sz="0" w:space="0" w:color="auto"/>
                <w:left w:val="none" w:sz="0" w:space="0" w:color="auto"/>
                <w:bottom w:val="none" w:sz="0" w:space="0" w:color="auto"/>
                <w:right w:val="none" w:sz="0" w:space="0" w:color="auto"/>
              </w:divBdr>
            </w:div>
            <w:div w:id="1176188951">
              <w:marLeft w:val="0"/>
              <w:marRight w:val="0"/>
              <w:marTop w:val="0"/>
              <w:marBottom w:val="0"/>
              <w:divBdr>
                <w:top w:val="none" w:sz="0" w:space="0" w:color="auto"/>
                <w:left w:val="none" w:sz="0" w:space="0" w:color="auto"/>
                <w:bottom w:val="none" w:sz="0" w:space="0" w:color="auto"/>
                <w:right w:val="none" w:sz="0" w:space="0" w:color="auto"/>
              </w:divBdr>
            </w:div>
            <w:div w:id="1890797667">
              <w:marLeft w:val="0"/>
              <w:marRight w:val="0"/>
              <w:marTop w:val="0"/>
              <w:marBottom w:val="0"/>
              <w:divBdr>
                <w:top w:val="none" w:sz="0" w:space="0" w:color="auto"/>
                <w:left w:val="none" w:sz="0" w:space="0" w:color="auto"/>
                <w:bottom w:val="none" w:sz="0" w:space="0" w:color="auto"/>
                <w:right w:val="none" w:sz="0" w:space="0" w:color="auto"/>
              </w:divBdr>
            </w:div>
            <w:div w:id="568923201">
              <w:marLeft w:val="0"/>
              <w:marRight w:val="0"/>
              <w:marTop w:val="0"/>
              <w:marBottom w:val="0"/>
              <w:divBdr>
                <w:top w:val="none" w:sz="0" w:space="0" w:color="auto"/>
                <w:left w:val="none" w:sz="0" w:space="0" w:color="auto"/>
                <w:bottom w:val="none" w:sz="0" w:space="0" w:color="auto"/>
                <w:right w:val="none" w:sz="0" w:space="0" w:color="auto"/>
              </w:divBdr>
            </w:div>
            <w:div w:id="308168885">
              <w:marLeft w:val="0"/>
              <w:marRight w:val="0"/>
              <w:marTop w:val="0"/>
              <w:marBottom w:val="0"/>
              <w:divBdr>
                <w:top w:val="none" w:sz="0" w:space="0" w:color="auto"/>
                <w:left w:val="none" w:sz="0" w:space="0" w:color="auto"/>
                <w:bottom w:val="none" w:sz="0" w:space="0" w:color="auto"/>
                <w:right w:val="none" w:sz="0" w:space="0" w:color="auto"/>
              </w:divBdr>
            </w:div>
            <w:div w:id="1965696862">
              <w:marLeft w:val="0"/>
              <w:marRight w:val="0"/>
              <w:marTop w:val="0"/>
              <w:marBottom w:val="0"/>
              <w:divBdr>
                <w:top w:val="none" w:sz="0" w:space="0" w:color="auto"/>
                <w:left w:val="none" w:sz="0" w:space="0" w:color="auto"/>
                <w:bottom w:val="none" w:sz="0" w:space="0" w:color="auto"/>
                <w:right w:val="none" w:sz="0" w:space="0" w:color="auto"/>
              </w:divBdr>
            </w:div>
            <w:div w:id="1580823562">
              <w:marLeft w:val="0"/>
              <w:marRight w:val="0"/>
              <w:marTop w:val="0"/>
              <w:marBottom w:val="0"/>
              <w:divBdr>
                <w:top w:val="none" w:sz="0" w:space="0" w:color="auto"/>
                <w:left w:val="none" w:sz="0" w:space="0" w:color="auto"/>
                <w:bottom w:val="none" w:sz="0" w:space="0" w:color="auto"/>
                <w:right w:val="none" w:sz="0" w:space="0" w:color="auto"/>
              </w:divBdr>
            </w:div>
            <w:div w:id="1524593108">
              <w:marLeft w:val="0"/>
              <w:marRight w:val="0"/>
              <w:marTop w:val="0"/>
              <w:marBottom w:val="0"/>
              <w:divBdr>
                <w:top w:val="none" w:sz="0" w:space="0" w:color="auto"/>
                <w:left w:val="none" w:sz="0" w:space="0" w:color="auto"/>
                <w:bottom w:val="none" w:sz="0" w:space="0" w:color="auto"/>
                <w:right w:val="none" w:sz="0" w:space="0" w:color="auto"/>
              </w:divBdr>
            </w:div>
            <w:div w:id="1818254207">
              <w:marLeft w:val="0"/>
              <w:marRight w:val="0"/>
              <w:marTop w:val="0"/>
              <w:marBottom w:val="0"/>
              <w:divBdr>
                <w:top w:val="none" w:sz="0" w:space="0" w:color="auto"/>
                <w:left w:val="none" w:sz="0" w:space="0" w:color="auto"/>
                <w:bottom w:val="none" w:sz="0" w:space="0" w:color="auto"/>
                <w:right w:val="none" w:sz="0" w:space="0" w:color="auto"/>
              </w:divBdr>
            </w:div>
            <w:div w:id="1150050378">
              <w:marLeft w:val="0"/>
              <w:marRight w:val="0"/>
              <w:marTop w:val="0"/>
              <w:marBottom w:val="0"/>
              <w:divBdr>
                <w:top w:val="none" w:sz="0" w:space="0" w:color="auto"/>
                <w:left w:val="none" w:sz="0" w:space="0" w:color="auto"/>
                <w:bottom w:val="none" w:sz="0" w:space="0" w:color="auto"/>
                <w:right w:val="none" w:sz="0" w:space="0" w:color="auto"/>
              </w:divBdr>
            </w:div>
            <w:div w:id="254557796">
              <w:marLeft w:val="0"/>
              <w:marRight w:val="0"/>
              <w:marTop w:val="0"/>
              <w:marBottom w:val="0"/>
              <w:divBdr>
                <w:top w:val="none" w:sz="0" w:space="0" w:color="auto"/>
                <w:left w:val="none" w:sz="0" w:space="0" w:color="auto"/>
                <w:bottom w:val="none" w:sz="0" w:space="0" w:color="auto"/>
                <w:right w:val="none" w:sz="0" w:space="0" w:color="auto"/>
              </w:divBdr>
            </w:div>
            <w:div w:id="522327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765229">
      <w:bodyDiv w:val="1"/>
      <w:marLeft w:val="0"/>
      <w:marRight w:val="0"/>
      <w:marTop w:val="0"/>
      <w:marBottom w:val="0"/>
      <w:divBdr>
        <w:top w:val="none" w:sz="0" w:space="0" w:color="auto"/>
        <w:left w:val="none" w:sz="0" w:space="0" w:color="auto"/>
        <w:bottom w:val="none" w:sz="0" w:space="0" w:color="auto"/>
        <w:right w:val="none" w:sz="0" w:space="0" w:color="auto"/>
      </w:divBdr>
    </w:div>
    <w:div w:id="821042720">
      <w:bodyDiv w:val="1"/>
      <w:marLeft w:val="0"/>
      <w:marRight w:val="0"/>
      <w:marTop w:val="0"/>
      <w:marBottom w:val="0"/>
      <w:divBdr>
        <w:top w:val="none" w:sz="0" w:space="0" w:color="auto"/>
        <w:left w:val="none" w:sz="0" w:space="0" w:color="auto"/>
        <w:bottom w:val="none" w:sz="0" w:space="0" w:color="auto"/>
        <w:right w:val="none" w:sz="0" w:space="0" w:color="auto"/>
      </w:divBdr>
      <w:divsChild>
        <w:div w:id="1390105818">
          <w:marLeft w:val="0"/>
          <w:marRight w:val="0"/>
          <w:marTop w:val="0"/>
          <w:marBottom w:val="0"/>
          <w:divBdr>
            <w:top w:val="none" w:sz="0" w:space="0" w:color="auto"/>
            <w:left w:val="none" w:sz="0" w:space="0" w:color="auto"/>
            <w:bottom w:val="none" w:sz="0" w:space="0" w:color="auto"/>
            <w:right w:val="none" w:sz="0" w:space="0" w:color="auto"/>
          </w:divBdr>
          <w:divsChild>
            <w:div w:id="704256197">
              <w:marLeft w:val="0"/>
              <w:marRight w:val="0"/>
              <w:marTop w:val="0"/>
              <w:marBottom w:val="0"/>
              <w:divBdr>
                <w:top w:val="none" w:sz="0" w:space="0" w:color="auto"/>
                <w:left w:val="none" w:sz="0" w:space="0" w:color="auto"/>
                <w:bottom w:val="none" w:sz="0" w:space="0" w:color="auto"/>
                <w:right w:val="none" w:sz="0" w:space="0" w:color="auto"/>
              </w:divBdr>
            </w:div>
            <w:div w:id="1417901264">
              <w:marLeft w:val="0"/>
              <w:marRight w:val="0"/>
              <w:marTop w:val="0"/>
              <w:marBottom w:val="0"/>
              <w:divBdr>
                <w:top w:val="none" w:sz="0" w:space="0" w:color="auto"/>
                <w:left w:val="none" w:sz="0" w:space="0" w:color="auto"/>
                <w:bottom w:val="none" w:sz="0" w:space="0" w:color="auto"/>
                <w:right w:val="none" w:sz="0" w:space="0" w:color="auto"/>
              </w:divBdr>
            </w:div>
            <w:div w:id="67000443">
              <w:marLeft w:val="0"/>
              <w:marRight w:val="0"/>
              <w:marTop w:val="0"/>
              <w:marBottom w:val="0"/>
              <w:divBdr>
                <w:top w:val="none" w:sz="0" w:space="0" w:color="auto"/>
                <w:left w:val="none" w:sz="0" w:space="0" w:color="auto"/>
                <w:bottom w:val="none" w:sz="0" w:space="0" w:color="auto"/>
                <w:right w:val="none" w:sz="0" w:space="0" w:color="auto"/>
              </w:divBdr>
            </w:div>
            <w:div w:id="2144350393">
              <w:marLeft w:val="0"/>
              <w:marRight w:val="0"/>
              <w:marTop w:val="0"/>
              <w:marBottom w:val="0"/>
              <w:divBdr>
                <w:top w:val="none" w:sz="0" w:space="0" w:color="auto"/>
                <w:left w:val="none" w:sz="0" w:space="0" w:color="auto"/>
                <w:bottom w:val="none" w:sz="0" w:space="0" w:color="auto"/>
                <w:right w:val="none" w:sz="0" w:space="0" w:color="auto"/>
              </w:divBdr>
            </w:div>
            <w:div w:id="2011981763">
              <w:marLeft w:val="0"/>
              <w:marRight w:val="0"/>
              <w:marTop w:val="0"/>
              <w:marBottom w:val="0"/>
              <w:divBdr>
                <w:top w:val="none" w:sz="0" w:space="0" w:color="auto"/>
                <w:left w:val="none" w:sz="0" w:space="0" w:color="auto"/>
                <w:bottom w:val="none" w:sz="0" w:space="0" w:color="auto"/>
                <w:right w:val="none" w:sz="0" w:space="0" w:color="auto"/>
              </w:divBdr>
            </w:div>
            <w:div w:id="1223828569">
              <w:marLeft w:val="0"/>
              <w:marRight w:val="0"/>
              <w:marTop w:val="0"/>
              <w:marBottom w:val="0"/>
              <w:divBdr>
                <w:top w:val="none" w:sz="0" w:space="0" w:color="auto"/>
                <w:left w:val="none" w:sz="0" w:space="0" w:color="auto"/>
                <w:bottom w:val="none" w:sz="0" w:space="0" w:color="auto"/>
                <w:right w:val="none" w:sz="0" w:space="0" w:color="auto"/>
              </w:divBdr>
            </w:div>
            <w:div w:id="50660419">
              <w:marLeft w:val="0"/>
              <w:marRight w:val="0"/>
              <w:marTop w:val="0"/>
              <w:marBottom w:val="0"/>
              <w:divBdr>
                <w:top w:val="none" w:sz="0" w:space="0" w:color="auto"/>
                <w:left w:val="none" w:sz="0" w:space="0" w:color="auto"/>
                <w:bottom w:val="none" w:sz="0" w:space="0" w:color="auto"/>
                <w:right w:val="none" w:sz="0" w:space="0" w:color="auto"/>
              </w:divBdr>
            </w:div>
            <w:div w:id="1849178868">
              <w:marLeft w:val="0"/>
              <w:marRight w:val="0"/>
              <w:marTop w:val="0"/>
              <w:marBottom w:val="0"/>
              <w:divBdr>
                <w:top w:val="none" w:sz="0" w:space="0" w:color="auto"/>
                <w:left w:val="none" w:sz="0" w:space="0" w:color="auto"/>
                <w:bottom w:val="none" w:sz="0" w:space="0" w:color="auto"/>
                <w:right w:val="none" w:sz="0" w:space="0" w:color="auto"/>
              </w:divBdr>
            </w:div>
            <w:div w:id="2114394591">
              <w:marLeft w:val="0"/>
              <w:marRight w:val="0"/>
              <w:marTop w:val="0"/>
              <w:marBottom w:val="0"/>
              <w:divBdr>
                <w:top w:val="none" w:sz="0" w:space="0" w:color="auto"/>
                <w:left w:val="none" w:sz="0" w:space="0" w:color="auto"/>
                <w:bottom w:val="none" w:sz="0" w:space="0" w:color="auto"/>
                <w:right w:val="none" w:sz="0" w:space="0" w:color="auto"/>
              </w:divBdr>
            </w:div>
            <w:div w:id="339697782">
              <w:marLeft w:val="0"/>
              <w:marRight w:val="0"/>
              <w:marTop w:val="0"/>
              <w:marBottom w:val="0"/>
              <w:divBdr>
                <w:top w:val="none" w:sz="0" w:space="0" w:color="auto"/>
                <w:left w:val="none" w:sz="0" w:space="0" w:color="auto"/>
                <w:bottom w:val="none" w:sz="0" w:space="0" w:color="auto"/>
                <w:right w:val="none" w:sz="0" w:space="0" w:color="auto"/>
              </w:divBdr>
            </w:div>
            <w:div w:id="1522890304">
              <w:marLeft w:val="0"/>
              <w:marRight w:val="0"/>
              <w:marTop w:val="0"/>
              <w:marBottom w:val="0"/>
              <w:divBdr>
                <w:top w:val="none" w:sz="0" w:space="0" w:color="auto"/>
                <w:left w:val="none" w:sz="0" w:space="0" w:color="auto"/>
                <w:bottom w:val="none" w:sz="0" w:space="0" w:color="auto"/>
                <w:right w:val="none" w:sz="0" w:space="0" w:color="auto"/>
              </w:divBdr>
            </w:div>
            <w:div w:id="1762263800">
              <w:marLeft w:val="0"/>
              <w:marRight w:val="0"/>
              <w:marTop w:val="0"/>
              <w:marBottom w:val="0"/>
              <w:divBdr>
                <w:top w:val="none" w:sz="0" w:space="0" w:color="auto"/>
                <w:left w:val="none" w:sz="0" w:space="0" w:color="auto"/>
                <w:bottom w:val="none" w:sz="0" w:space="0" w:color="auto"/>
                <w:right w:val="none" w:sz="0" w:space="0" w:color="auto"/>
              </w:divBdr>
            </w:div>
            <w:div w:id="1919749363">
              <w:marLeft w:val="0"/>
              <w:marRight w:val="0"/>
              <w:marTop w:val="0"/>
              <w:marBottom w:val="0"/>
              <w:divBdr>
                <w:top w:val="none" w:sz="0" w:space="0" w:color="auto"/>
                <w:left w:val="none" w:sz="0" w:space="0" w:color="auto"/>
                <w:bottom w:val="none" w:sz="0" w:space="0" w:color="auto"/>
                <w:right w:val="none" w:sz="0" w:space="0" w:color="auto"/>
              </w:divBdr>
            </w:div>
            <w:div w:id="1276982081">
              <w:marLeft w:val="0"/>
              <w:marRight w:val="0"/>
              <w:marTop w:val="0"/>
              <w:marBottom w:val="0"/>
              <w:divBdr>
                <w:top w:val="none" w:sz="0" w:space="0" w:color="auto"/>
                <w:left w:val="none" w:sz="0" w:space="0" w:color="auto"/>
                <w:bottom w:val="none" w:sz="0" w:space="0" w:color="auto"/>
                <w:right w:val="none" w:sz="0" w:space="0" w:color="auto"/>
              </w:divBdr>
            </w:div>
            <w:div w:id="1949465811">
              <w:marLeft w:val="0"/>
              <w:marRight w:val="0"/>
              <w:marTop w:val="0"/>
              <w:marBottom w:val="0"/>
              <w:divBdr>
                <w:top w:val="none" w:sz="0" w:space="0" w:color="auto"/>
                <w:left w:val="none" w:sz="0" w:space="0" w:color="auto"/>
                <w:bottom w:val="none" w:sz="0" w:space="0" w:color="auto"/>
                <w:right w:val="none" w:sz="0" w:space="0" w:color="auto"/>
              </w:divBdr>
            </w:div>
          </w:divsChild>
        </w:div>
        <w:div w:id="493374934">
          <w:marLeft w:val="0"/>
          <w:marRight w:val="0"/>
          <w:marTop w:val="0"/>
          <w:marBottom w:val="0"/>
          <w:divBdr>
            <w:top w:val="none" w:sz="0" w:space="0" w:color="auto"/>
            <w:left w:val="none" w:sz="0" w:space="0" w:color="auto"/>
            <w:bottom w:val="none" w:sz="0" w:space="0" w:color="auto"/>
            <w:right w:val="none" w:sz="0" w:space="0" w:color="auto"/>
          </w:divBdr>
          <w:divsChild>
            <w:div w:id="716583200">
              <w:marLeft w:val="0"/>
              <w:marRight w:val="0"/>
              <w:marTop w:val="0"/>
              <w:marBottom w:val="0"/>
              <w:divBdr>
                <w:top w:val="none" w:sz="0" w:space="0" w:color="auto"/>
                <w:left w:val="none" w:sz="0" w:space="0" w:color="auto"/>
                <w:bottom w:val="none" w:sz="0" w:space="0" w:color="auto"/>
                <w:right w:val="none" w:sz="0" w:space="0" w:color="auto"/>
              </w:divBdr>
            </w:div>
            <w:div w:id="382481320">
              <w:marLeft w:val="0"/>
              <w:marRight w:val="0"/>
              <w:marTop w:val="0"/>
              <w:marBottom w:val="0"/>
              <w:divBdr>
                <w:top w:val="none" w:sz="0" w:space="0" w:color="auto"/>
                <w:left w:val="none" w:sz="0" w:space="0" w:color="auto"/>
                <w:bottom w:val="none" w:sz="0" w:space="0" w:color="auto"/>
                <w:right w:val="none" w:sz="0" w:space="0" w:color="auto"/>
              </w:divBdr>
            </w:div>
            <w:div w:id="1972006841">
              <w:marLeft w:val="0"/>
              <w:marRight w:val="0"/>
              <w:marTop w:val="0"/>
              <w:marBottom w:val="0"/>
              <w:divBdr>
                <w:top w:val="none" w:sz="0" w:space="0" w:color="auto"/>
                <w:left w:val="none" w:sz="0" w:space="0" w:color="auto"/>
                <w:bottom w:val="none" w:sz="0" w:space="0" w:color="auto"/>
                <w:right w:val="none" w:sz="0" w:space="0" w:color="auto"/>
              </w:divBdr>
            </w:div>
            <w:div w:id="997155253">
              <w:marLeft w:val="0"/>
              <w:marRight w:val="0"/>
              <w:marTop w:val="0"/>
              <w:marBottom w:val="0"/>
              <w:divBdr>
                <w:top w:val="none" w:sz="0" w:space="0" w:color="auto"/>
                <w:left w:val="none" w:sz="0" w:space="0" w:color="auto"/>
                <w:bottom w:val="none" w:sz="0" w:space="0" w:color="auto"/>
                <w:right w:val="none" w:sz="0" w:space="0" w:color="auto"/>
              </w:divBdr>
            </w:div>
            <w:div w:id="150754073">
              <w:marLeft w:val="0"/>
              <w:marRight w:val="0"/>
              <w:marTop w:val="0"/>
              <w:marBottom w:val="0"/>
              <w:divBdr>
                <w:top w:val="none" w:sz="0" w:space="0" w:color="auto"/>
                <w:left w:val="none" w:sz="0" w:space="0" w:color="auto"/>
                <w:bottom w:val="none" w:sz="0" w:space="0" w:color="auto"/>
                <w:right w:val="none" w:sz="0" w:space="0" w:color="auto"/>
              </w:divBdr>
            </w:div>
            <w:div w:id="178661104">
              <w:marLeft w:val="0"/>
              <w:marRight w:val="0"/>
              <w:marTop w:val="0"/>
              <w:marBottom w:val="0"/>
              <w:divBdr>
                <w:top w:val="none" w:sz="0" w:space="0" w:color="auto"/>
                <w:left w:val="none" w:sz="0" w:space="0" w:color="auto"/>
                <w:bottom w:val="none" w:sz="0" w:space="0" w:color="auto"/>
                <w:right w:val="none" w:sz="0" w:space="0" w:color="auto"/>
              </w:divBdr>
            </w:div>
            <w:div w:id="1313489801">
              <w:marLeft w:val="0"/>
              <w:marRight w:val="0"/>
              <w:marTop w:val="0"/>
              <w:marBottom w:val="0"/>
              <w:divBdr>
                <w:top w:val="none" w:sz="0" w:space="0" w:color="auto"/>
                <w:left w:val="none" w:sz="0" w:space="0" w:color="auto"/>
                <w:bottom w:val="none" w:sz="0" w:space="0" w:color="auto"/>
                <w:right w:val="none" w:sz="0" w:space="0" w:color="auto"/>
              </w:divBdr>
            </w:div>
            <w:div w:id="221210857">
              <w:marLeft w:val="0"/>
              <w:marRight w:val="0"/>
              <w:marTop w:val="0"/>
              <w:marBottom w:val="0"/>
              <w:divBdr>
                <w:top w:val="none" w:sz="0" w:space="0" w:color="auto"/>
                <w:left w:val="none" w:sz="0" w:space="0" w:color="auto"/>
                <w:bottom w:val="none" w:sz="0" w:space="0" w:color="auto"/>
                <w:right w:val="none" w:sz="0" w:space="0" w:color="auto"/>
              </w:divBdr>
            </w:div>
            <w:div w:id="1811091406">
              <w:marLeft w:val="0"/>
              <w:marRight w:val="0"/>
              <w:marTop w:val="0"/>
              <w:marBottom w:val="0"/>
              <w:divBdr>
                <w:top w:val="none" w:sz="0" w:space="0" w:color="auto"/>
                <w:left w:val="none" w:sz="0" w:space="0" w:color="auto"/>
                <w:bottom w:val="none" w:sz="0" w:space="0" w:color="auto"/>
                <w:right w:val="none" w:sz="0" w:space="0" w:color="auto"/>
              </w:divBdr>
            </w:div>
            <w:div w:id="1793328695">
              <w:marLeft w:val="0"/>
              <w:marRight w:val="0"/>
              <w:marTop w:val="0"/>
              <w:marBottom w:val="0"/>
              <w:divBdr>
                <w:top w:val="none" w:sz="0" w:space="0" w:color="auto"/>
                <w:left w:val="none" w:sz="0" w:space="0" w:color="auto"/>
                <w:bottom w:val="none" w:sz="0" w:space="0" w:color="auto"/>
                <w:right w:val="none" w:sz="0" w:space="0" w:color="auto"/>
              </w:divBdr>
            </w:div>
            <w:div w:id="1970624552">
              <w:marLeft w:val="0"/>
              <w:marRight w:val="0"/>
              <w:marTop w:val="0"/>
              <w:marBottom w:val="0"/>
              <w:divBdr>
                <w:top w:val="none" w:sz="0" w:space="0" w:color="auto"/>
                <w:left w:val="none" w:sz="0" w:space="0" w:color="auto"/>
                <w:bottom w:val="none" w:sz="0" w:space="0" w:color="auto"/>
                <w:right w:val="none" w:sz="0" w:space="0" w:color="auto"/>
              </w:divBdr>
            </w:div>
            <w:div w:id="323432441">
              <w:marLeft w:val="0"/>
              <w:marRight w:val="0"/>
              <w:marTop w:val="0"/>
              <w:marBottom w:val="0"/>
              <w:divBdr>
                <w:top w:val="none" w:sz="0" w:space="0" w:color="auto"/>
                <w:left w:val="none" w:sz="0" w:space="0" w:color="auto"/>
                <w:bottom w:val="none" w:sz="0" w:space="0" w:color="auto"/>
                <w:right w:val="none" w:sz="0" w:space="0" w:color="auto"/>
              </w:divBdr>
            </w:div>
            <w:div w:id="2333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655257515">
      <w:bodyDiv w:val="1"/>
      <w:marLeft w:val="0"/>
      <w:marRight w:val="0"/>
      <w:marTop w:val="0"/>
      <w:marBottom w:val="0"/>
      <w:divBdr>
        <w:top w:val="none" w:sz="0" w:space="0" w:color="auto"/>
        <w:left w:val="none" w:sz="0" w:space="0" w:color="auto"/>
        <w:bottom w:val="none" w:sz="0" w:space="0" w:color="auto"/>
        <w:right w:val="none" w:sz="0" w:space="0" w:color="auto"/>
      </w:divBdr>
      <w:divsChild>
        <w:div w:id="1062172365">
          <w:marLeft w:val="0"/>
          <w:marRight w:val="0"/>
          <w:marTop w:val="0"/>
          <w:marBottom w:val="0"/>
          <w:divBdr>
            <w:top w:val="none" w:sz="0" w:space="0" w:color="auto"/>
            <w:left w:val="none" w:sz="0" w:space="0" w:color="auto"/>
            <w:bottom w:val="none" w:sz="0" w:space="0" w:color="auto"/>
            <w:right w:val="none" w:sz="0" w:space="0" w:color="auto"/>
          </w:divBdr>
          <w:divsChild>
            <w:div w:id="619990831">
              <w:marLeft w:val="0"/>
              <w:marRight w:val="0"/>
              <w:marTop w:val="0"/>
              <w:marBottom w:val="0"/>
              <w:divBdr>
                <w:top w:val="none" w:sz="0" w:space="0" w:color="auto"/>
                <w:left w:val="none" w:sz="0" w:space="0" w:color="auto"/>
                <w:bottom w:val="none" w:sz="0" w:space="0" w:color="auto"/>
                <w:right w:val="none" w:sz="0" w:space="0" w:color="auto"/>
              </w:divBdr>
            </w:div>
            <w:div w:id="1707221387">
              <w:marLeft w:val="0"/>
              <w:marRight w:val="0"/>
              <w:marTop w:val="0"/>
              <w:marBottom w:val="0"/>
              <w:divBdr>
                <w:top w:val="none" w:sz="0" w:space="0" w:color="auto"/>
                <w:left w:val="none" w:sz="0" w:space="0" w:color="auto"/>
                <w:bottom w:val="none" w:sz="0" w:space="0" w:color="auto"/>
                <w:right w:val="none" w:sz="0" w:space="0" w:color="auto"/>
              </w:divBdr>
            </w:div>
            <w:div w:id="1405299928">
              <w:marLeft w:val="0"/>
              <w:marRight w:val="0"/>
              <w:marTop w:val="0"/>
              <w:marBottom w:val="0"/>
              <w:divBdr>
                <w:top w:val="none" w:sz="0" w:space="0" w:color="auto"/>
                <w:left w:val="none" w:sz="0" w:space="0" w:color="auto"/>
                <w:bottom w:val="none" w:sz="0" w:space="0" w:color="auto"/>
                <w:right w:val="none" w:sz="0" w:space="0" w:color="auto"/>
              </w:divBdr>
            </w:div>
            <w:div w:id="2087846011">
              <w:marLeft w:val="0"/>
              <w:marRight w:val="0"/>
              <w:marTop w:val="0"/>
              <w:marBottom w:val="0"/>
              <w:divBdr>
                <w:top w:val="none" w:sz="0" w:space="0" w:color="auto"/>
                <w:left w:val="none" w:sz="0" w:space="0" w:color="auto"/>
                <w:bottom w:val="none" w:sz="0" w:space="0" w:color="auto"/>
                <w:right w:val="none" w:sz="0" w:space="0" w:color="auto"/>
              </w:divBdr>
            </w:div>
            <w:div w:id="1981305755">
              <w:marLeft w:val="0"/>
              <w:marRight w:val="0"/>
              <w:marTop w:val="0"/>
              <w:marBottom w:val="0"/>
              <w:divBdr>
                <w:top w:val="none" w:sz="0" w:space="0" w:color="auto"/>
                <w:left w:val="none" w:sz="0" w:space="0" w:color="auto"/>
                <w:bottom w:val="none" w:sz="0" w:space="0" w:color="auto"/>
                <w:right w:val="none" w:sz="0" w:space="0" w:color="auto"/>
              </w:divBdr>
            </w:div>
            <w:div w:id="1896700105">
              <w:marLeft w:val="0"/>
              <w:marRight w:val="0"/>
              <w:marTop w:val="0"/>
              <w:marBottom w:val="0"/>
              <w:divBdr>
                <w:top w:val="none" w:sz="0" w:space="0" w:color="auto"/>
                <w:left w:val="none" w:sz="0" w:space="0" w:color="auto"/>
                <w:bottom w:val="none" w:sz="0" w:space="0" w:color="auto"/>
                <w:right w:val="none" w:sz="0" w:space="0" w:color="auto"/>
              </w:divBdr>
            </w:div>
            <w:div w:id="602612285">
              <w:marLeft w:val="0"/>
              <w:marRight w:val="0"/>
              <w:marTop w:val="0"/>
              <w:marBottom w:val="0"/>
              <w:divBdr>
                <w:top w:val="none" w:sz="0" w:space="0" w:color="auto"/>
                <w:left w:val="none" w:sz="0" w:space="0" w:color="auto"/>
                <w:bottom w:val="none" w:sz="0" w:space="0" w:color="auto"/>
                <w:right w:val="none" w:sz="0" w:space="0" w:color="auto"/>
              </w:divBdr>
            </w:div>
            <w:div w:id="1646809620">
              <w:marLeft w:val="0"/>
              <w:marRight w:val="0"/>
              <w:marTop w:val="0"/>
              <w:marBottom w:val="0"/>
              <w:divBdr>
                <w:top w:val="none" w:sz="0" w:space="0" w:color="auto"/>
                <w:left w:val="none" w:sz="0" w:space="0" w:color="auto"/>
                <w:bottom w:val="none" w:sz="0" w:space="0" w:color="auto"/>
                <w:right w:val="none" w:sz="0" w:space="0" w:color="auto"/>
              </w:divBdr>
            </w:div>
            <w:div w:id="120618644">
              <w:marLeft w:val="0"/>
              <w:marRight w:val="0"/>
              <w:marTop w:val="0"/>
              <w:marBottom w:val="0"/>
              <w:divBdr>
                <w:top w:val="none" w:sz="0" w:space="0" w:color="auto"/>
                <w:left w:val="none" w:sz="0" w:space="0" w:color="auto"/>
                <w:bottom w:val="none" w:sz="0" w:space="0" w:color="auto"/>
                <w:right w:val="none" w:sz="0" w:space="0" w:color="auto"/>
              </w:divBdr>
            </w:div>
            <w:div w:id="524248363">
              <w:marLeft w:val="0"/>
              <w:marRight w:val="0"/>
              <w:marTop w:val="0"/>
              <w:marBottom w:val="0"/>
              <w:divBdr>
                <w:top w:val="none" w:sz="0" w:space="0" w:color="auto"/>
                <w:left w:val="none" w:sz="0" w:space="0" w:color="auto"/>
                <w:bottom w:val="none" w:sz="0" w:space="0" w:color="auto"/>
                <w:right w:val="none" w:sz="0" w:space="0" w:color="auto"/>
              </w:divBdr>
            </w:div>
            <w:div w:id="1085371602">
              <w:marLeft w:val="0"/>
              <w:marRight w:val="0"/>
              <w:marTop w:val="0"/>
              <w:marBottom w:val="0"/>
              <w:divBdr>
                <w:top w:val="none" w:sz="0" w:space="0" w:color="auto"/>
                <w:left w:val="none" w:sz="0" w:space="0" w:color="auto"/>
                <w:bottom w:val="none" w:sz="0" w:space="0" w:color="auto"/>
                <w:right w:val="none" w:sz="0" w:space="0" w:color="auto"/>
              </w:divBdr>
            </w:div>
            <w:div w:id="1317878736">
              <w:marLeft w:val="0"/>
              <w:marRight w:val="0"/>
              <w:marTop w:val="0"/>
              <w:marBottom w:val="0"/>
              <w:divBdr>
                <w:top w:val="none" w:sz="0" w:space="0" w:color="auto"/>
                <w:left w:val="none" w:sz="0" w:space="0" w:color="auto"/>
                <w:bottom w:val="none" w:sz="0" w:space="0" w:color="auto"/>
                <w:right w:val="none" w:sz="0" w:space="0" w:color="auto"/>
              </w:divBdr>
            </w:div>
            <w:div w:id="1912349597">
              <w:marLeft w:val="0"/>
              <w:marRight w:val="0"/>
              <w:marTop w:val="0"/>
              <w:marBottom w:val="0"/>
              <w:divBdr>
                <w:top w:val="none" w:sz="0" w:space="0" w:color="auto"/>
                <w:left w:val="none" w:sz="0" w:space="0" w:color="auto"/>
                <w:bottom w:val="none" w:sz="0" w:space="0" w:color="auto"/>
                <w:right w:val="none" w:sz="0" w:space="0" w:color="auto"/>
              </w:divBdr>
            </w:div>
            <w:div w:id="1277832882">
              <w:marLeft w:val="0"/>
              <w:marRight w:val="0"/>
              <w:marTop w:val="0"/>
              <w:marBottom w:val="0"/>
              <w:divBdr>
                <w:top w:val="none" w:sz="0" w:space="0" w:color="auto"/>
                <w:left w:val="none" w:sz="0" w:space="0" w:color="auto"/>
                <w:bottom w:val="none" w:sz="0" w:space="0" w:color="auto"/>
                <w:right w:val="none" w:sz="0" w:space="0" w:color="auto"/>
              </w:divBdr>
            </w:div>
            <w:div w:id="2002657180">
              <w:marLeft w:val="0"/>
              <w:marRight w:val="0"/>
              <w:marTop w:val="0"/>
              <w:marBottom w:val="0"/>
              <w:divBdr>
                <w:top w:val="none" w:sz="0" w:space="0" w:color="auto"/>
                <w:left w:val="none" w:sz="0" w:space="0" w:color="auto"/>
                <w:bottom w:val="none" w:sz="0" w:space="0" w:color="auto"/>
                <w:right w:val="none" w:sz="0" w:space="0" w:color="auto"/>
              </w:divBdr>
            </w:div>
          </w:divsChild>
        </w:div>
        <w:div w:id="802775817">
          <w:marLeft w:val="0"/>
          <w:marRight w:val="0"/>
          <w:marTop w:val="0"/>
          <w:marBottom w:val="0"/>
          <w:divBdr>
            <w:top w:val="none" w:sz="0" w:space="0" w:color="auto"/>
            <w:left w:val="none" w:sz="0" w:space="0" w:color="auto"/>
            <w:bottom w:val="none" w:sz="0" w:space="0" w:color="auto"/>
            <w:right w:val="none" w:sz="0" w:space="0" w:color="auto"/>
          </w:divBdr>
          <w:divsChild>
            <w:div w:id="1307970601">
              <w:marLeft w:val="0"/>
              <w:marRight w:val="0"/>
              <w:marTop w:val="0"/>
              <w:marBottom w:val="0"/>
              <w:divBdr>
                <w:top w:val="none" w:sz="0" w:space="0" w:color="auto"/>
                <w:left w:val="none" w:sz="0" w:space="0" w:color="auto"/>
                <w:bottom w:val="none" w:sz="0" w:space="0" w:color="auto"/>
                <w:right w:val="none" w:sz="0" w:space="0" w:color="auto"/>
              </w:divBdr>
            </w:div>
            <w:div w:id="593052212">
              <w:marLeft w:val="0"/>
              <w:marRight w:val="0"/>
              <w:marTop w:val="0"/>
              <w:marBottom w:val="0"/>
              <w:divBdr>
                <w:top w:val="none" w:sz="0" w:space="0" w:color="auto"/>
                <w:left w:val="none" w:sz="0" w:space="0" w:color="auto"/>
                <w:bottom w:val="none" w:sz="0" w:space="0" w:color="auto"/>
                <w:right w:val="none" w:sz="0" w:space="0" w:color="auto"/>
              </w:divBdr>
            </w:div>
            <w:div w:id="1715693596">
              <w:marLeft w:val="0"/>
              <w:marRight w:val="0"/>
              <w:marTop w:val="0"/>
              <w:marBottom w:val="0"/>
              <w:divBdr>
                <w:top w:val="none" w:sz="0" w:space="0" w:color="auto"/>
                <w:left w:val="none" w:sz="0" w:space="0" w:color="auto"/>
                <w:bottom w:val="none" w:sz="0" w:space="0" w:color="auto"/>
                <w:right w:val="none" w:sz="0" w:space="0" w:color="auto"/>
              </w:divBdr>
            </w:div>
            <w:div w:id="729621406">
              <w:marLeft w:val="0"/>
              <w:marRight w:val="0"/>
              <w:marTop w:val="0"/>
              <w:marBottom w:val="0"/>
              <w:divBdr>
                <w:top w:val="none" w:sz="0" w:space="0" w:color="auto"/>
                <w:left w:val="none" w:sz="0" w:space="0" w:color="auto"/>
                <w:bottom w:val="none" w:sz="0" w:space="0" w:color="auto"/>
                <w:right w:val="none" w:sz="0" w:space="0" w:color="auto"/>
              </w:divBdr>
            </w:div>
            <w:div w:id="63454026">
              <w:marLeft w:val="0"/>
              <w:marRight w:val="0"/>
              <w:marTop w:val="0"/>
              <w:marBottom w:val="0"/>
              <w:divBdr>
                <w:top w:val="none" w:sz="0" w:space="0" w:color="auto"/>
                <w:left w:val="none" w:sz="0" w:space="0" w:color="auto"/>
                <w:bottom w:val="none" w:sz="0" w:space="0" w:color="auto"/>
                <w:right w:val="none" w:sz="0" w:space="0" w:color="auto"/>
              </w:divBdr>
            </w:div>
            <w:div w:id="7057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048874903">
      <w:bodyDiv w:val="1"/>
      <w:marLeft w:val="0"/>
      <w:marRight w:val="0"/>
      <w:marTop w:val="0"/>
      <w:marBottom w:val="0"/>
      <w:divBdr>
        <w:top w:val="none" w:sz="0" w:space="0" w:color="auto"/>
        <w:left w:val="none" w:sz="0" w:space="0" w:color="auto"/>
        <w:bottom w:val="none" w:sz="0" w:space="0" w:color="auto"/>
        <w:right w:val="none" w:sz="0" w:space="0" w:color="auto"/>
      </w:divBdr>
      <w:divsChild>
        <w:div w:id="825247788">
          <w:marLeft w:val="0"/>
          <w:marRight w:val="0"/>
          <w:marTop w:val="0"/>
          <w:marBottom w:val="0"/>
          <w:divBdr>
            <w:top w:val="none" w:sz="0" w:space="0" w:color="auto"/>
            <w:left w:val="none" w:sz="0" w:space="0" w:color="auto"/>
            <w:bottom w:val="none" w:sz="0" w:space="0" w:color="auto"/>
            <w:right w:val="none" w:sz="0" w:space="0" w:color="auto"/>
          </w:divBdr>
          <w:divsChild>
            <w:div w:id="233441382">
              <w:marLeft w:val="0"/>
              <w:marRight w:val="0"/>
              <w:marTop w:val="0"/>
              <w:marBottom w:val="0"/>
              <w:divBdr>
                <w:top w:val="none" w:sz="0" w:space="0" w:color="auto"/>
                <w:left w:val="none" w:sz="0" w:space="0" w:color="auto"/>
                <w:bottom w:val="none" w:sz="0" w:space="0" w:color="auto"/>
                <w:right w:val="none" w:sz="0" w:space="0" w:color="auto"/>
              </w:divBdr>
            </w:div>
            <w:div w:id="890848285">
              <w:marLeft w:val="0"/>
              <w:marRight w:val="0"/>
              <w:marTop w:val="0"/>
              <w:marBottom w:val="0"/>
              <w:divBdr>
                <w:top w:val="none" w:sz="0" w:space="0" w:color="auto"/>
                <w:left w:val="none" w:sz="0" w:space="0" w:color="auto"/>
                <w:bottom w:val="none" w:sz="0" w:space="0" w:color="auto"/>
                <w:right w:val="none" w:sz="0" w:space="0" w:color="auto"/>
              </w:divBdr>
            </w:div>
            <w:div w:id="668362872">
              <w:marLeft w:val="0"/>
              <w:marRight w:val="0"/>
              <w:marTop w:val="0"/>
              <w:marBottom w:val="0"/>
              <w:divBdr>
                <w:top w:val="none" w:sz="0" w:space="0" w:color="auto"/>
                <w:left w:val="none" w:sz="0" w:space="0" w:color="auto"/>
                <w:bottom w:val="none" w:sz="0" w:space="0" w:color="auto"/>
                <w:right w:val="none" w:sz="0" w:space="0" w:color="auto"/>
              </w:divBdr>
            </w:div>
            <w:div w:id="1764102934">
              <w:marLeft w:val="0"/>
              <w:marRight w:val="0"/>
              <w:marTop w:val="0"/>
              <w:marBottom w:val="0"/>
              <w:divBdr>
                <w:top w:val="none" w:sz="0" w:space="0" w:color="auto"/>
                <w:left w:val="none" w:sz="0" w:space="0" w:color="auto"/>
                <w:bottom w:val="none" w:sz="0" w:space="0" w:color="auto"/>
                <w:right w:val="none" w:sz="0" w:space="0" w:color="auto"/>
              </w:divBdr>
            </w:div>
            <w:div w:id="1014189438">
              <w:marLeft w:val="0"/>
              <w:marRight w:val="0"/>
              <w:marTop w:val="0"/>
              <w:marBottom w:val="0"/>
              <w:divBdr>
                <w:top w:val="none" w:sz="0" w:space="0" w:color="auto"/>
                <w:left w:val="none" w:sz="0" w:space="0" w:color="auto"/>
                <w:bottom w:val="none" w:sz="0" w:space="0" w:color="auto"/>
                <w:right w:val="none" w:sz="0" w:space="0" w:color="auto"/>
              </w:divBdr>
            </w:div>
            <w:div w:id="1945310285">
              <w:marLeft w:val="0"/>
              <w:marRight w:val="0"/>
              <w:marTop w:val="0"/>
              <w:marBottom w:val="0"/>
              <w:divBdr>
                <w:top w:val="none" w:sz="0" w:space="0" w:color="auto"/>
                <w:left w:val="none" w:sz="0" w:space="0" w:color="auto"/>
                <w:bottom w:val="none" w:sz="0" w:space="0" w:color="auto"/>
                <w:right w:val="none" w:sz="0" w:space="0" w:color="auto"/>
              </w:divBdr>
            </w:div>
            <w:div w:id="2082168419">
              <w:marLeft w:val="0"/>
              <w:marRight w:val="0"/>
              <w:marTop w:val="0"/>
              <w:marBottom w:val="0"/>
              <w:divBdr>
                <w:top w:val="none" w:sz="0" w:space="0" w:color="auto"/>
                <w:left w:val="none" w:sz="0" w:space="0" w:color="auto"/>
                <w:bottom w:val="none" w:sz="0" w:space="0" w:color="auto"/>
                <w:right w:val="none" w:sz="0" w:space="0" w:color="auto"/>
              </w:divBdr>
            </w:div>
            <w:div w:id="1108158373">
              <w:marLeft w:val="0"/>
              <w:marRight w:val="0"/>
              <w:marTop w:val="0"/>
              <w:marBottom w:val="0"/>
              <w:divBdr>
                <w:top w:val="none" w:sz="0" w:space="0" w:color="auto"/>
                <w:left w:val="none" w:sz="0" w:space="0" w:color="auto"/>
                <w:bottom w:val="none" w:sz="0" w:space="0" w:color="auto"/>
                <w:right w:val="none" w:sz="0" w:space="0" w:color="auto"/>
              </w:divBdr>
            </w:div>
            <w:div w:id="1222905185">
              <w:marLeft w:val="0"/>
              <w:marRight w:val="0"/>
              <w:marTop w:val="0"/>
              <w:marBottom w:val="0"/>
              <w:divBdr>
                <w:top w:val="none" w:sz="0" w:space="0" w:color="auto"/>
                <w:left w:val="none" w:sz="0" w:space="0" w:color="auto"/>
                <w:bottom w:val="none" w:sz="0" w:space="0" w:color="auto"/>
                <w:right w:val="none" w:sz="0" w:space="0" w:color="auto"/>
              </w:divBdr>
            </w:div>
            <w:div w:id="917178134">
              <w:marLeft w:val="0"/>
              <w:marRight w:val="0"/>
              <w:marTop w:val="0"/>
              <w:marBottom w:val="0"/>
              <w:divBdr>
                <w:top w:val="none" w:sz="0" w:space="0" w:color="auto"/>
                <w:left w:val="none" w:sz="0" w:space="0" w:color="auto"/>
                <w:bottom w:val="none" w:sz="0" w:space="0" w:color="auto"/>
                <w:right w:val="none" w:sz="0" w:space="0" w:color="auto"/>
              </w:divBdr>
            </w:div>
            <w:div w:id="1361738087">
              <w:marLeft w:val="0"/>
              <w:marRight w:val="0"/>
              <w:marTop w:val="0"/>
              <w:marBottom w:val="0"/>
              <w:divBdr>
                <w:top w:val="none" w:sz="0" w:space="0" w:color="auto"/>
                <w:left w:val="none" w:sz="0" w:space="0" w:color="auto"/>
                <w:bottom w:val="none" w:sz="0" w:space="0" w:color="auto"/>
                <w:right w:val="none" w:sz="0" w:space="0" w:color="auto"/>
              </w:divBdr>
            </w:div>
            <w:div w:id="297732443">
              <w:marLeft w:val="0"/>
              <w:marRight w:val="0"/>
              <w:marTop w:val="0"/>
              <w:marBottom w:val="0"/>
              <w:divBdr>
                <w:top w:val="none" w:sz="0" w:space="0" w:color="auto"/>
                <w:left w:val="none" w:sz="0" w:space="0" w:color="auto"/>
                <w:bottom w:val="none" w:sz="0" w:space="0" w:color="auto"/>
                <w:right w:val="none" w:sz="0" w:space="0" w:color="auto"/>
              </w:divBdr>
            </w:div>
            <w:div w:id="1147671452">
              <w:marLeft w:val="0"/>
              <w:marRight w:val="0"/>
              <w:marTop w:val="0"/>
              <w:marBottom w:val="0"/>
              <w:divBdr>
                <w:top w:val="none" w:sz="0" w:space="0" w:color="auto"/>
                <w:left w:val="none" w:sz="0" w:space="0" w:color="auto"/>
                <w:bottom w:val="none" w:sz="0" w:space="0" w:color="auto"/>
                <w:right w:val="none" w:sz="0" w:space="0" w:color="auto"/>
              </w:divBdr>
            </w:div>
            <w:div w:id="561603951">
              <w:marLeft w:val="0"/>
              <w:marRight w:val="0"/>
              <w:marTop w:val="0"/>
              <w:marBottom w:val="0"/>
              <w:divBdr>
                <w:top w:val="none" w:sz="0" w:space="0" w:color="auto"/>
                <w:left w:val="none" w:sz="0" w:space="0" w:color="auto"/>
                <w:bottom w:val="none" w:sz="0" w:space="0" w:color="auto"/>
                <w:right w:val="none" w:sz="0" w:space="0" w:color="auto"/>
              </w:divBdr>
            </w:div>
            <w:div w:id="1173912649">
              <w:marLeft w:val="0"/>
              <w:marRight w:val="0"/>
              <w:marTop w:val="0"/>
              <w:marBottom w:val="0"/>
              <w:divBdr>
                <w:top w:val="none" w:sz="0" w:space="0" w:color="auto"/>
                <w:left w:val="none" w:sz="0" w:space="0" w:color="auto"/>
                <w:bottom w:val="none" w:sz="0" w:space="0" w:color="auto"/>
                <w:right w:val="none" w:sz="0" w:space="0" w:color="auto"/>
              </w:divBdr>
            </w:div>
          </w:divsChild>
        </w:div>
        <w:div w:id="2142377478">
          <w:marLeft w:val="0"/>
          <w:marRight w:val="0"/>
          <w:marTop w:val="0"/>
          <w:marBottom w:val="0"/>
          <w:divBdr>
            <w:top w:val="none" w:sz="0" w:space="0" w:color="auto"/>
            <w:left w:val="none" w:sz="0" w:space="0" w:color="auto"/>
            <w:bottom w:val="none" w:sz="0" w:space="0" w:color="auto"/>
            <w:right w:val="none" w:sz="0" w:space="0" w:color="auto"/>
          </w:divBdr>
          <w:divsChild>
            <w:div w:id="1459570166">
              <w:marLeft w:val="0"/>
              <w:marRight w:val="0"/>
              <w:marTop w:val="0"/>
              <w:marBottom w:val="0"/>
              <w:divBdr>
                <w:top w:val="none" w:sz="0" w:space="0" w:color="auto"/>
                <w:left w:val="none" w:sz="0" w:space="0" w:color="auto"/>
                <w:bottom w:val="none" w:sz="0" w:space="0" w:color="auto"/>
                <w:right w:val="none" w:sz="0" w:space="0" w:color="auto"/>
              </w:divBdr>
            </w:div>
            <w:div w:id="54743193">
              <w:marLeft w:val="0"/>
              <w:marRight w:val="0"/>
              <w:marTop w:val="0"/>
              <w:marBottom w:val="0"/>
              <w:divBdr>
                <w:top w:val="none" w:sz="0" w:space="0" w:color="auto"/>
                <w:left w:val="none" w:sz="0" w:space="0" w:color="auto"/>
                <w:bottom w:val="none" w:sz="0" w:space="0" w:color="auto"/>
                <w:right w:val="none" w:sz="0" w:space="0" w:color="auto"/>
              </w:divBdr>
            </w:div>
            <w:div w:id="521556058">
              <w:marLeft w:val="0"/>
              <w:marRight w:val="0"/>
              <w:marTop w:val="0"/>
              <w:marBottom w:val="0"/>
              <w:divBdr>
                <w:top w:val="none" w:sz="0" w:space="0" w:color="auto"/>
                <w:left w:val="none" w:sz="0" w:space="0" w:color="auto"/>
                <w:bottom w:val="none" w:sz="0" w:space="0" w:color="auto"/>
                <w:right w:val="none" w:sz="0" w:space="0" w:color="auto"/>
              </w:divBdr>
            </w:div>
            <w:div w:id="994987623">
              <w:marLeft w:val="0"/>
              <w:marRight w:val="0"/>
              <w:marTop w:val="0"/>
              <w:marBottom w:val="0"/>
              <w:divBdr>
                <w:top w:val="none" w:sz="0" w:space="0" w:color="auto"/>
                <w:left w:val="none" w:sz="0" w:space="0" w:color="auto"/>
                <w:bottom w:val="none" w:sz="0" w:space="0" w:color="auto"/>
                <w:right w:val="none" w:sz="0" w:space="0" w:color="auto"/>
              </w:divBdr>
            </w:div>
            <w:div w:id="1878274104">
              <w:marLeft w:val="0"/>
              <w:marRight w:val="0"/>
              <w:marTop w:val="0"/>
              <w:marBottom w:val="0"/>
              <w:divBdr>
                <w:top w:val="none" w:sz="0" w:space="0" w:color="auto"/>
                <w:left w:val="none" w:sz="0" w:space="0" w:color="auto"/>
                <w:bottom w:val="none" w:sz="0" w:space="0" w:color="auto"/>
                <w:right w:val="none" w:sz="0" w:space="0" w:color="auto"/>
              </w:divBdr>
            </w:div>
            <w:div w:id="189400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nhs.uk/conditions/baby/first-aid-and-safety/safety/safety-in-the-su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fc8271f4-d20c-4014-bca1-06e9c2476581"/>
    <ds:schemaRef ds:uri="68fdaedf-a41c-4713-9b4f-1b9d35174351"/>
    <ds:schemaRef ds:uri="http://schemas.microsoft.com/sharepoint/v3"/>
    <ds:schemaRef ds:uri="97b82f2b-e886-46ab-804c-27c84d9a4789"/>
    <ds:schemaRef ds:uri="9b924cc1-a10f-4c8d-b712-41b5c0f89143"/>
  </ds:schemaRefs>
</ds:datastoreItem>
</file>

<file path=customXml/itemProps2.xml><?xml version="1.0" encoding="utf-8"?>
<ds:datastoreItem xmlns:ds="http://schemas.openxmlformats.org/officeDocument/2006/customXml" ds:itemID="{67253A16-1648-491B-A5F2-F726D53E59EA}">
  <ds:schemaRefs>
    <ds:schemaRef ds:uri="http://schemas.microsoft.com/sharepoint/v3/contenttype/forms"/>
  </ds:schemaRefs>
</ds:datastoreItem>
</file>

<file path=customXml/itemProps3.xml><?xml version="1.0" encoding="utf-8"?>
<ds:datastoreItem xmlns:ds="http://schemas.openxmlformats.org/officeDocument/2006/customXml" ds:itemID="{E546E8D1-6ED0-4541-85B0-4ED5F8550E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799</Words>
  <Characters>4560</Characters>
  <Application>Microsoft Office Word</Application>
  <DocSecurity>0</DocSecurity>
  <Lines>38</Lines>
  <Paragraphs>10</Paragraphs>
  <ScaleCrop>false</ScaleCrop>
  <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12</cp:revision>
  <cp:lastPrinted>2024-11-21T08:16:00Z</cp:lastPrinted>
  <dcterms:created xsi:type="dcterms:W3CDTF">2024-11-25T14:47:00Z</dcterms:created>
  <dcterms:modified xsi:type="dcterms:W3CDTF">2025-11-27T17:25:00Z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